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56D" w:rsidRPr="00A22B76" w:rsidRDefault="0088056D" w:rsidP="0088056D">
      <w:pPr>
        <w:jc w:val="center"/>
        <w:rPr>
          <w:rFonts w:asciiTheme="minorHAnsi" w:hAnsiTheme="minorHAnsi" w:cs="Helvetica"/>
          <w:b/>
          <w:sz w:val="21"/>
          <w:szCs w:val="21"/>
        </w:rPr>
      </w:pPr>
      <w:bookmarkStart w:id="0" w:name="_GoBack"/>
      <w:bookmarkEnd w:id="0"/>
      <w:r w:rsidRPr="00A22B76">
        <w:rPr>
          <w:rFonts w:asciiTheme="minorHAnsi" w:hAnsiTheme="minorHAnsi" w:cs="Helvetica"/>
          <w:b/>
          <w:sz w:val="21"/>
          <w:szCs w:val="21"/>
        </w:rPr>
        <w:t>Job Posting</w:t>
      </w:r>
    </w:p>
    <w:p w:rsidR="00EE4B10" w:rsidRPr="00A22B76" w:rsidRDefault="00F73F2E" w:rsidP="0088056D">
      <w:pPr>
        <w:jc w:val="center"/>
        <w:rPr>
          <w:rFonts w:asciiTheme="minorHAnsi" w:hAnsiTheme="minorHAnsi" w:cs="Helvetica"/>
          <w:sz w:val="21"/>
          <w:szCs w:val="21"/>
        </w:rPr>
      </w:pPr>
      <w:r w:rsidRPr="00A22B76">
        <w:rPr>
          <w:rFonts w:asciiTheme="minorHAnsi" w:hAnsiTheme="minorHAnsi" w:cs="Helvetica"/>
          <w:b/>
          <w:sz w:val="21"/>
          <w:szCs w:val="21"/>
        </w:rPr>
        <w:t>Major Gifts Officer</w:t>
      </w:r>
    </w:p>
    <w:p w:rsidR="00917C96" w:rsidRPr="00A22B76" w:rsidRDefault="001F3F5F" w:rsidP="00917C96">
      <w:pPr>
        <w:pStyle w:val="Heading1"/>
        <w:rPr>
          <w:rFonts w:asciiTheme="minorHAnsi" w:hAnsiTheme="minorHAnsi"/>
          <w:sz w:val="21"/>
          <w:szCs w:val="21"/>
        </w:rPr>
      </w:pPr>
      <w:r w:rsidRPr="00A22B76">
        <w:rPr>
          <w:rFonts w:asciiTheme="minorHAnsi" w:hAnsiTheme="minorHAnsi"/>
          <w:noProof/>
          <w:sz w:val="21"/>
          <w:szCs w:val="21"/>
        </w:rPr>
        <w:drawing>
          <wp:anchor distT="0" distB="0" distL="114300" distR="114300" simplePos="0" relativeHeight="251657728" behindDoc="0" locked="0" layoutInCell="1" allowOverlap="1" wp14:anchorId="5B29330A" wp14:editId="5697E1E5">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A22B76">
        <w:rPr>
          <w:rFonts w:asciiTheme="minorHAnsi" w:hAnsiTheme="minorHAnsi"/>
          <w:sz w:val="21"/>
          <w:szCs w:val="21"/>
        </w:rPr>
        <w:t>Who We Are</w:t>
      </w:r>
      <w:r w:rsidRPr="00A22B76">
        <w:rPr>
          <w:rFonts w:asciiTheme="minorHAnsi" w:hAnsiTheme="minorHAnsi"/>
          <w:sz w:val="21"/>
          <w:szCs w:val="21"/>
        </w:rPr>
        <w:t>:</w:t>
      </w:r>
    </w:p>
    <w:p w:rsidR="00974824" w:rsidRPr="00A22B76" w:rsidRDefault="00974824" w:rsidP="00974824">
      <w:pPr>
        <w:rPr>
          <w:rFonts w:asciiTheme="minorHAnsi" w:hAnsiTheme="minorHAnsi"/>
          <w:sz w:val="21"/>
          <w:szCs w:val="21"/>
        </w:rPr>
      </w:pPr>
    </w:p>
    <w:p w:rsidR="009E3EE6" w:rsidRPr="00A22B76" w:rsidRDefault="009E3EE6" w:rsidP="009E3EE6">
      <w:pPr>
        <w:spacing w:after="200" w:line="276" w:lineRule="auto"/>
        <w:rPr>
          <w:rFonts w:asciiTheme="minorHAnsi" w:eastAsiaTheme="minorHAnsi" w:hAnsiTheme="minorHAnsi" w:cstheme="minorBidi"/>
          <w:sz w:val="21"/>
          <w:szCs w:val="21"/>
        </w:rPr>
      </w:pPr>
      <w:r w:rsidRPr="00A22B76">
        <w:rPr>
          <w:rFonts w:asciiTheme="minorHAnsi" w:eastAsiaTheme="minorHAnsi" w:hAnsiTheme="minorHAnsi" w:cstheme="minorBidi"/>
          <w:sz w:val="21"/>
          <w:szCs w:val="21"/>
        </w:rPr>
        <w:t>Detroit Public Television (DPTV) is Michigan's only community-licensed public television station, operating entirely independent of any educational institutions or governmental entities.  Its funding comes from the community it serves. With more than 2 million weekly vi</w:t>
      </w:r>
      <w:r w:rsidR="00BD23F6" w:rsidRPr="00A22B76">
        <w:rPr>
          <w:rFonts w:asciiTheme="minorHAnsi" w:eastAsiaTheme="minorHAnsi" w:hAnsiTheme="minorHAnsi" w:cstheme="minorBidi"/>
          <w:sz w:val="21"/>
          <w:szCs w:val="21"/>
        </w:rPr>
        <w:t>ewers across its four channels,</w:t>
      </w:r>
      <w:r w:rsidRPr="00A22B76">
        <w:rPr>
          <w:rFonts w:asciiTheme="minorHAnsi" w:eastAsiaTheme="minorHAnsi" w:hAnsiTheme="minorHAnsi" w:cstheme="minorBidi"/>
          <w:sz w:val="21"/>
          <w:szCs w:val="21"/>
        </w:rPr>
        <w:t xml:space="preserve"> </w:t>
      </w:r>
      <w:r w:rsidR="00BD23F6" w:rsidRPr="00A22B76">
        <w:rPr>
          <w:rFonts w:asciiTheme="minorHAnsi" w:eastAsiaTheme="minorHAnsi" w:hAnsiTheme="minorHAnsi" w:cstheme="minorBidi"/>
          <w:sz w:val="21"/>
          <w:szCs w:val="21"/>
        </w:rPr>
        <w:t>DPTV is</w:t>
      </w:r>
      <w:r w:rsidRPr="00A22B76">
        <w:rPr>
          <w:rFonts w:asciiTheme="minorHAnsi" w:eastAsiaTheme="minorHAnsi" w:hAnsiTheme="minorHAnsi" w:cstheme="minorBidi"/>
          <w:sz w:val="21"/>
          <w:szCs w:val="21"/>
        </w:rPr>
        <w:t xml:space="preserve"> Michigan’s largest and most watched public television station, as well as having the most diverse public television audience in America.</w:t>
      </w:r>
    </w:p>
    <w:p w:rsidR="009E3EE6" w:rsidRPr="00A22B76" w:rsidRDefault="009E3EE6" w:rsidP="009E3EE6">
      <w:pPr>
        <w:spacing w:after="200" w:line="276" w:lineRule="auto"/>
        <w:rPr>
          <w:rFonts w:asciiTheme="minorHAnsi" w:eastAsiaTheme="minorHAnsi" w:hAnsiTheme="minorHAnsi" w:cstheme="minorBidi"/>
          <w:sz w:val="21"/>
          <w:szCs w:val="21"/>
        </w:rPr>
      </w:pPr>
      <w:r w:rsidRPr="00A22B76">
        <w:rPr>
          <w:rFonts w:asciiTheme="minorHAnsi" w:eastAsiaTheme="minorHAnsi" w:hAnsiTheme="minorHAnsi" w:cstheme="minorBidi"/>
          <w:sz w:val="21"/>
          <w:szCs w:val="21"/>
        </w:rPr>
        <w:t xml:space="preserve">In addition, another 50,000 people visit its websites and social channels each week for videos, blogs, photo galleries and other content. DPTV manages WRCJ 90.9 FM, Detroit's classical and jazz radio station, which is located at the Detroit School of Arts and reaches 180,000 listeners each week over the air or on digital devices. DPTV is licensed to the Detroit Educational Television Foundation and governed by a volunteer board of trustees from the local business, civic and cultural communities. </w:t>
      </w:r>
    </w:p>
    <w:p w:rsidR="009E3EE6" w:rsidRPr="00A22B76" w:rsidRDefault="009E3EE6" w:rsidP="009E3EE6">
      <w:pPr>
        <w:spacing w:after="200" w:line="276" w:lineRule="auto"/>
        <w:rPr>
          <w:rFonts w:asciiTheme="minorHAnsi" w:eastAsiaTheme="minorHAnsi" w:hAnsiTheme="minorHAnsi" w:cstheme="minorBidi"/>
          <w:sz w:val="21"/>
          <w:szCs w:val="21"/>
        </w:rPr>
      </w:pPr>
      <w:r w:rsidRPr="00A22B76">
        <w:rPr>
          <w:rFonts w:asciiTheme="minorHAnsi" w:eastAsiaTheme="minorHAnsi" w:hAnsiTheme="minorHAnsi" w:cstheme="minorBidi"/>
          <w:sz w:val="21"/>
          <w:szCs w:val="21"/>
        </w:rPr>
        <w:t>DPTV operates the following round-the-clock broadcast services:</w:t>
      </w:r>
    </w:p>
    <w:p w:rsidR="009E3EE6" w:rsidRPr="00A22B76" w:rsidRDefault="009E3EE6" w:rsidP="009E3EE6">
      <w:pPr>
        <w:numPr>
          <w:ilvl w:val="0"/>
          <w:numId w:val="28"/>
        </w:numPr>
        <w:spacing w:after="200" w:line="276" w:lineRule="auto"/>
        <w:contextualSpacing/>
        <w:rPr>
          <w:rFonts w:asciiTheme="minorHAnsi" w:eastAsiaTheme="minorHAnsi" w:hAnsiTheme="minorHAnsi" w:cstheme="minorBidi"/>
          <w:sz w:val="21"/>
          <w:szCs w:val="21"/>
        </w:rPr>
      </w:pPr>
      <w:r w:rsidRPr="00A22B76">
        <w:rPr>
          <w:rFonts w:asciiTheme="minorHAnsi" w:eastAsiaTheme="minorHAnsi" w:hAnsiTheme="minorHAnsi" w:cstheme="minorBidi"/>
          <w:sz w:val="21"/>
          <w:szCs w:val="21"/>
        </w:rPr>
        <w:t>56.1: The main channel, with all the high-quality, enlightening  and trusted programming the public has come to expect of PBS</w:t>
      </w:r>
    </w:p>
    <w:p w:rsidR="009E3EE6" w:rsidRPr="00A22B76" w:rsidRDefault="009E3EE6" w:rsidP="009E3EE6">
      <w:pPr>
        <w:numPr>
          <w:ilvl w:val="0"/>
          <w:numId w:val="28"/>
        </w:numPr>
        <w:spacing w:after="200" w:line="276" w:lineRule="auto"/>
        <w:contextualSpacing/>
        <w:rPr>
          <w:rFonts w:asciiTheme="minorHAnsi" w:eastAsiaTheme="minorHAnsi" w:hAnsiTheme="minorHAnsi" w:cstheme="minorBidi"/>
          <w:sz w:val="21"/>
          <w:szCs w:val="21"/>
        </w:rPr>
      </w:pPr>
      <w:r w:rsidRPr="00A22B76">
        <w:rPr>
          <w:rFonts w:asciiTheme="minorHAnsi" w:eastAsiaTheme="minorHAnsi" w:hAnsiTheme="minorHAnsi" w:cstheme="minorBidi"/>
          <w:sz w:val="21"/>
          <w:szCs w:val="21"/>
        </w:rPr>
        <w:t>56.2: The new  24/7 Detroit PBS Kids Channel, which provides PBS curriculum-based, educational programs whenever parents, caregivers and children need  or want them</w:t>
      </w:r>
    </w:p>
    <w:p w:rsidR="009E3EE6" w:rsidRPr="00A22B76" w:rsidRDefault="009E3EE6" w:rsidP="009E3EE6">
      <w:pPr>
        <w:numPr>
          <w:ilvl w:val="0"/>
          <w:numId w:val="28"/>
        </w:numPr>
        <w:spacing w:after="200" w:line="276" w:lineRule="auto"/>
        <w:contextualSpacing/>
        <w:rPr>
          <w:rFonts w:asciiTheme="minorHAnsi" w:eastAsiaTheme="minorHAnsi" w:hAnsiTheme="minorHAnsi" w:cstheme="minorBidi"/>
          <w:sz w:val="21"/>
          <w:szCs w:val="21"/>
        </w:rPr>
      </w:pPr>
      <w:r w:rsidRPr="00A22B76">
        <w:rPr>
          <w:rFonts w:asciiTheme="minorHAnsi" w:eastAsiaTheme="minorHAnsi" w:hAnsiTheme="minorHAnsi" w:cstheme="minorBidi"/>
          <w:sz w:val="21"/>
          <w:szCs w:val="21"/>
        </w:rPr>
        <w:t>56.3: The Create Channel, offering culinary, lifestyle and other “how-to” content</w:t>
      </w:r>
    </w:p>
    <w:p w:rsidR="009E3EE6" w:rsidRPr="00A22B76" w:rsidRDefault="009E3EE6" w:rsidP="009E3EE6">
      <w:pPr>
        <w:numPr>
          <w:ilvl w:val="0"/>
          <w:numId w:val="28"/>
        </w:numPr>
        <w:spacing w:after="200" w:line="276" w:lineRule="auto"/>
        <w:contextualSpacing/>
        <w:rPr>
          <w:rFonts w:asciiTheme="minorHAnsi" w:eastAsiaTheme="minorHAnsi" w:hAnsiTheme="minorHAnsi" w:cstheme="minorBidi"/>
          <w:sz w:val="21"/>
          <w:szCs w:val="21"/>
        </w:rPr>
      </w:pPr>
      <w:r w:rsidRPr="00A22B76">
        <w:rPr>
          <w:rFonts w:asciiTheme="minorHAnsi" w:eastAsiaTheme="minorHAnsi" w:hAnsiTheme="minorHAnsi" w:cstheme="minorBidi"/>
          <w:sz w:val="21"/>
          <w:szCs w:val="21"/>
        </w:rPr>
        <w:t>56.4: The World Channel, which spans the globe to deliver news, scientific, public  affairs and  documentary coverage</w:t>
      </w:r>
    </w:p>
    <w:p w:rsidR="009E3EE6" w:rsidRPr="00A22B76" w:rsidRDefault="009E3EE6" w:rsidP="009E3EE6">
      <w:pPr>
        <w:numPr>
          <w:ilvl w:val="0"/>
          <w:numId w:val="28"/>
        </w:numPr>
        <w:spacing w:after="200" w:line="276" w:lineRule="auto"/>
        <w:contextualSpacing/>
        <w:rPr>
          <w:rFonts w:asciiTheme="minorHAnsi" w:eastAsiaTheme="minorHAnsi" w:hAnsiTheme="minorHAnsi" w:cstheme="minorBidi"/>
          <w:sz w:val="21"/>
          <w:szCs w:val="21"/>
        </w:rPr>
      </w:pPr>
      <w:r w:rsidRPr="00A22B76">
        <w:rPr>
          <w:rFonts w:asciiTheme="minorHAnsi" w:eastAsiaTheme="minorHAnsi" w:hAnsiTheme="minorHAnsi" w:cstheme="minorBidi"/>
          <w:sz w:val="21"/>
          <w:szCs w:val="21"/>
        </w:rPr>
        <w:t>WRCJ 90.9 FM: Classical music during the day and jazz at night</w:t>
      </w:r>
    </w:p>
    <w:p w:rsidR="00C706A9" w:rsidRPr="00A22B76" w:rsidRDefault="005274BE" w:rsidP="00C706A9">
      <w:pPr>
        <w:spacing w:after="158"/>
        <w:rPr>
          <w:rFonts w:asciiTheme="minorHAnsi" w:hAnsiTheme="minorHAnsi" w:cs="Helvetica"/>
          <w:sz w:val="21"/>
          <w:szCs w:val="21"/>
        </w:rPr>
      </w:pPr>
      <w:r w:rsidRPr="00A22B76">
        <w:rPr>
          <w:rFonts w:asciiTheme="minorHAnsi" w:hAnsiTheme="minorHAnsi" w:cs="Helvetica"/>
          <w:sz w:val="21"/>
          <w:szCs w:val="21"/>
        </w:rPr>
        <w:t xml:space="preserve"> </w:t>
      </w:r>
    </w:p>
    <w:p w:rsidR="00C706A9" w:rsidRPr="00A22B76" w:rsidRDefault="005274BE" w:rsidP="00C706A9">
      <w:pPr>
        <w:spacing w:after="158"/>
        <w:rPr>
          <w:rFonts w:asciiTheme="minorHAnsi" w:hAnsiTheme="minorHAnsi" w:cs="Helvetica"/>
          <w:sz w:val="21"/>
          <w:szCs w:val="21"/>
        </w:rPr>
      </w:pPr>
      <w:r w:rsidRPr="00A22B76">
        <w:rPr>
          <w:rFonts w:asciiTheme="minorHAnsi" w:hAnsiTheme="minorHAnsi"/>
          <w:sz w:val="21"/>
          <w:szCs w:val="21"/>
        </w:rPr>
        <w:t xml:space="preserve">We are actively pursuing dynamic </w:t>
      </w:r>
      <w:r w:rsidR="0038296B" w:rsidRPr="00A22B76">
        <w:rPr>
          <w:rFonts w:asciiTheme="minorHAnsi" w:hAnsiTheme="minorHAnsi"/>
          <w:sz w:val="21"/>
          <w:szCs w:val="21"/>
        </w:rPr>
        <w:t xml:space="preserve">and diverse </w:t>
      </w:r>
      <w:r w:rsidRPr="00A22B76">
        <w:rPr>
          <w:rFonts w:asciiTheme="minorHAnsi" w:hAnsiTheme="minorHAnsi"/>
          <w:sz w:val="21"/>
          <w:szCs w:val="21"/>
        </w:rPr>
        <w:t xml:space="preserve">team members to join us in the role of </w:t>
      </w:r>
      <w:sdt>
        <w:sdtPr>
          <w:rPr>
            <w:rFonts w:asciiTheme="minorHAnsi" w:hAnsiTheme="minorHAnsi" w:cs="Helvetica"/>
            <w:sz w:val="21"/>
            <w:szCs w:val="21"/>
          </w:rPr>
          <w:id w:val="-2026232470"/>
          <w:placeholder>
            <w:docPart w:val="74F75911BCE64E818A30CBDD713D5835"/>
          </w:placeholder>
          <w:text/>
        </w:sdtPr>
        <w:sdtEndPr/>
        <w:sdtContent>
          <w:r w:rsidR="00F73F2E" w:rsidRPr="00A22B76">
            <w:rPr>
              <w:rFonts w:asciiTheme="minorHAnsi" w:hAnsiTheme="minorHAnsi" w:cs="Helvetica"/>
              <w:sz w:val="21"/>
              <w:szCs w:val="21"/>
            </w:rPr>
            <w:t>Major Gifts Officer</w:t>
          </w:r>
        </w:sdtContent>
      </w:sdt>
      <w:r w:rsidR="00BB077D" w:rsidRPr="00A22B76">
        <w:rPr>
          <w:rFonts w:asciiTheme="minorHAnsi" w:hAnsiTheme="minorHAnsi" w:cs="Helvetica"/>
          <w:sz w:val="21"/>
          <w:szCs w:val="21"/>
        </w:rPr>
        <w:t xml:space="preserve"> </w:t>
      </w:r>
      <w:r w:rsidR="001B500D" w:rsidRPr="00A22B76">
        <w:rPr>
          <w:rFonts w:asciiTheme="minorHAnsi" w:hAnsiTheme="minorHAnsi" w:cs="Helvetica"/>
          <w:sz w:val="21"/>
          <w:szCs w:val="21"/>
        </w:rPr>
        <w:fldChar w:fldCharType="begin"/>
      </w:r>
      <w:r w:rsidR="001B500D" w:rsidRPr="00A22B76">
        <w:rPr>
          <w:rFonts w:asciiTheme="minorHAnsi" w:hAnsiTheme="minorHAnsi" w:cs="Helvetica"/>
          <w:sz w:val="21"/>
          <w:szCs w:val="21"/>
        </w:rPr>
        <w:instrText xml:space="preserve"> COMMENTS  \* FirstCap  \* MERGEFORMAT </w:instrText>
      </w:r>
      <w:r w:rsidR="001B500D" w:rsidRPr="00A22B76">
        <w:rPr>
          <w:rFonts w:asciiTheme="minorHAnsi" w:hAnsiTheme="minorHAnsi" w:cs="Helvetica"/>
          <w:sz w:val="21"/>
          <w:szCs w:val="21"/>
        </w:rPr>
        <w:fldChar w:fldCharType="end"/>
      </w:r>
      <w:r w:rsidR="00BB077D" w:rsidRPr="00A22B76">
        <w:rPr>
          <w:rFonts w:asciiTheme="minorHAnsi" w:hAnsiTheme="minorHAnsi" w:cs="Helvetica"/>
          <w:sz w:val="21"/>
          <w:szCs w:val="21"/>
        </w:rPr>
        <w:t xml:space="preserve"> in</w:t>
      </w:r>
      <w:r w:rsidR="006C4E0F" w:rsidRPr="00A22B76">
        <w:rPr>
          <w:rFonts w:asciiTheme="minorHAnsi" w:hAnsiTheme="minorHAnsi" w:cs="Helvetica"/>
          <w:sz w:val="21"/>
          <w:szCs w:val="21"/>
        </w:rPr>
        <w:t xml:space="preserve"> </w:t>
      </w:r>
      <w:sdt>
        <w:sdtPr>
          <w:rPr>
            <w:rFonts w:asciiTheme="minorHAnsi" w:hAnsiTheme="minorHAnsi" w:cs="Helvetica"/>
            <w:sz w:val="21"/>
            <w:szCs w:val="21"/>
          </w:rPr>
          <w:id w:val="2104985914"/>
          <w:placeholder>
            <w:docPart w:val="BC14325F319945A7948A92D45B46CA14"/>
          </w:placeholder>
          <w:comboBox>
            <w:listItem w:value="Choose an item."/>
            <w:listItem w:displayText="Detroit, MI" w:value="Detroit, MI"/>
            <w:listItem w:displayText="Wixom, MI" w:value="Wixom, MI"/>
          </w:comboBox>
        </w:sdtPr>
        <w:sdtEndPr/>
        <w:sdtContent>
          <w:r w:rsidR="00F73F2E" w:rsidRPr="00A22B76">
            <w:rPr>
              <w:rFonts w:asciiTheme="minorHAnsi" w:hAnsiTheme="minorHAnsi" w:cs="Helvetica"/>
              <w:sz w:val="21"/>
              <w:szCs w:val="21"/>
            </w:rPr>
            <w:t>Wixom, MI</w:t>
          </w:r>
        </w:sdtContent>
      </w:sdt>
      <w:r w:rsidR="00975C3E" w:rsidRPr="00A22B76">
        <w:rPr>
          <w:rFonts w:asciiTheme="minorHAnsi" w:hAnsiTheme="minorHAnsi" w:cs="Helvetica"/>
          <w:sz w:val="21"/>
          <w:szCs w:val="21"/>
        </w:rPr>
        <w:t>.</w:t>
      </w:r>
    </w:p>
    <w:p w:rsidR="00C706A9" w:rsidRPr="00A22B76" w:rsidRDefault="00C706A9" w:rsidP="00D16158">
      <w:pPr>
        <w:pStyle w:val="Title"/>
        <w:rPr>
          <w:rFonts w:asciiTheme="minorHAnsi" w:hAnsiTheme="minorHAnsi"/>
          <w:sz w:val="21"/>
          <w:szCs w:val="21"/>
        </w:rPr>
      </w:pPr>
    </w:p>
    <w:p w:rsidR="000802AD" w:rsidRPr="00A22B76" w:rsidRDefault="001F3F5F" w:rsidP="000802AD">
      <w:pPr>
        <w:rPr>
          <w:rFonts w:asciiTheme="minorHAnsi" w:hAnsiTheme="minorHAnsi"/>
          <w:b/>
          <w:sz w:val="21"/>
          <w:szCs w:val="21"/>
        </w:rPr>
      </w:pPr>
      <w:r w:rsidRPr="00A22B76">
        <w:rPr>
          <w:rFonts w:asciiTheme="minorHAnsi" w:hAnsiTheme="minorHAnsi"/>
          <w:b/>
          <w:sz w:val="21"/>
          <w:szCs w:val="21"/>
        </w:rPr>
        <w:t>What You’ll Do:</w:t>
      </w:r>
    </w:p>
    <w:p w:rsidR="000802AD" w:rsidRPr="00A22B76" w:rsidRDefault="00F73F2E" w:rsidP="000802AD">
      <w:pPr>
        <w:rPr>
          <w:rFonts w:asciiTheme="minorHAnsi" w:hAnsiTheme="minorHAnsi"/>
          <w:sz w:val="21"/>
          <w:szCs w:val="21"/>
        </w:rPr>
      </w:pPr>
      <w:r w:rsidRPr="00A22B76">
        <w:rPr>
          <w:rFonts w:asciiTheme="minorHAnsi" w:hAnsiTheme="minorHAnsi"/>
          <w:sz w:val="21"/>
          <w:szCs w:val="21"/>
        </w:rPr>
        <w:t>The Major Gifts Officer at Detroit Public Television is responsible for raising funds and planned gifts from major and leadership donors ($1,000+ and $10,000+) to support DPTV’s mission and operations.</w:t>
      </w:r>
    </w:p>
    <w:p w:rsidR="00F73F2E" w:rsidRPr="00A22B76" w:rsidRDefault="00F73F2E" w:rsidP="000802AD">
      <w:pPr>
        <w:rPr>
          <w:rFonts w:asciiTheme="minorHAnsi" w:hAnsiTheme="minorHAnsi"/>
          <w:sz w:val="21"/>
          <w:szCs w:val="21"/>
        </w:rPr>
      </w:pPr>
    </w:p>
    <w:p w:rsidR="000802AD" w:rsidRPr="00A22B76" w:rsidRDefault="000802AD" w:rsidP="000802AD">
      <w:pPr>
        <w:rPr>
          <w:rFonts w:asciiTheme="minorHAnsi" w:hAnsiTheme="minorHAnsi"/>
          <w:sz w:val="21"/>
          <w:szCs w:val="21"/>
        </w:rPr>
      </w:pPr>
      <w:r w:rsidRPr="00A22B76">
        <w:rPr>
          <w:rFonts w:asciiTheme="minorHAnsi" w:hAnsiTheme="minorHAnsi"/>
          <w:b/>
          <w:sz w:val="21"/>
          <w:szCs w:val="21"/>
        </w:rPr>
        <w:t>Essential Functions</w:t>
      </w:r>
      <w:r w:rsidR="001F3F5F" w:rsidRPr="00A22B76">
        <w:rPr>
          <w:rFonts w:asciiTheme="minorHAnsi" w:hAnsiTheme="minorHAnsi"/>
          <w:b/>
          <w:sz w:val="21"/>
          <w:szCs w:val="21"/>
        </w:rPr>
        <w:t>:</w:t>
      </w:r>
    </w:p>
    <w:p w:rsidR="00F73F2E" w:rsidRPr="00A22B76" w:rsidRDefault="00F73F2E" w:rsidP="00F73F2E">
      <w:pPr>
        <w:numPr>
          <w:ilvl w:val="0"/>
          <w:numId w:val="18"/>
        </w:numPr>
        <w:rPr>
          <w:rFonts w:asciiTheme="minorHAnsi" w:hAnsiTheme="minorHAnsi"/>
          <w:sz w:val="21"/>
          <w:szCs w:val="21"/>
        </w:rPr>
      </w:pPr>
      <w:r w:rsidRPr="00A22B76">
        <w:rPr>
          <w:rFonts w:asciiTheme="minorHAnsi" w:hAnsiTheme="minorHAnsi"/>
          <w:sz w:val="21"/>
          <w:szCs w:val="21"/>
        </w:rPr>
        <w:t>Develop close relationships with a portfolio of approximately 125-150 major donors, including existing and newly developed donors.</w:t>
      </w:r>
    </w:p>
    <w:p w:rsidR="00F73F2E" w:rsidRPr="00A22B76" w:rsidRDefault="00F73F2E" w:rsidP="00F73F2E">
      <w:pPr>
        <w:numPr>
          <w:ilvl w:val="0"/>
          <w:numId w:val="18"/>
        </w:numPr>
        <w:rPr>
          <w:rFonts w:asciiTheme="minorHAnsi" w:hAnsiTheme="minorHAnsi"/>
          <w:sz w:val="21"/>
          <w:szCs w:val="21"/>
        </w:rPr>
      </w:pPr>
      <w:r w:rsidRPr="00A22B76">
        <w:rPr>
          <w:rFonts w:asciiTheme="minorHAnsi" w:hAnsiTheme="minorHAnsi"/>
          <w:sz w:val="21"/>
          <w:szCs w:val="21"/>
        </w:rPr>
        <w:t>Work with department management to identify prospects for this level of giving and “networks” of givers from available databases, and cultivates donors and prospects for increased support.</w:t>
      </w:r>
    </w:p>
    <w:p w:rsidR="00F73F2E" w:rsidRPr="00A22B76" w:rsidRDefault="00F73F2E" w:rsidP="00F73F2E">
      <w:pPr>
        <w:numPr>
          <w:ilvl w:val="0"/>
          <w:numId w:val="18"/>
        </w:numPr>
        <w:rPr>
          <w:rFonts w:asciiTheme="minorHAnsi" w:hAnsiTheme="minorHAnsi"/>
          <w:sz w:val="21"/>
          <w:szCs w:val="21"/>
        </w:rPr>
      </w:pPr>
      <w:r w:rsidRPr="00A22B76">
        <w:rPr>
          <w:rFonts w:asciiTheme="minorHAnsi" w:hAnsiTheme="minorHAnsi"/>
          <w:color w:val="000000"/>
          <w:sz w:val="21"/>
          <w:szCs w:val="21"/>
        </w:rPr>
        <w:t>Strategize the steps in the ask: participates in high-level prospecting, arranges the calls, messages, and meetings, orchestrates the President, senior managers, fellow staffers, board members, and key volunteers as needed to participate in asks where warranted, and makes or follows up on the presentations to close the gifts.</w:t>
      </w:r>
    </w:p>
    <w:p w:rsidR="00F73F2E" w:rsidRPr="00A22B76" w:rsidRDefault="00F73F2E" w:rsidP="00F73F2E">
      <w:pPr>
        <w:numPr>
          <w:ilvl w:val="0"/>
          <w:numId w:val="18"/>
        </w:numPr>
        <w:rPr>
          <w:rFonts w:asciiTheme="minorHAnsi" w:hAnsiTheme="minorHAnsi"/>
          <w:color w:val="000000"/>
          <w:sz w:val="21"/>
          <w:szCs w:val="21"/>
        </w:rPr>
      </w:pPr>
      <w:r w:rsidRPr="00A22B76">
        <w:rPr>
          <w:rFonts w:asciiTheme="minorHAnsi" w:hAnsiTheme="minorHAnsi"/>
          <w:color w:val="000000"/>
          <w:sz w:val="21"/>
          <w:szCs w:val="21"/>
        </w:rPr>
        <w:t>Grow the number of major donors and the dollars raised from major donors by budgeted amounts, through a series of documented visits, solicitations, and closes.</w:t>
      </w:r>
    </w:p>
    <w:p w:rsidR="00F73F2E" w:rsidRPr="00A22B76" w:rsidRDefault="00F73F2E" w:rsidP="00F73F2E">
      <w:pPr>
        <w:numPr>
          <w:ilvl w:val="0"/>
          <w:numId w:val="18"/>
        </w:numPr>
        <w:rPr>
          <w:rFonts w:asciiTheme="minorHAnsi" w:hAnsiTheme="minorHAnsi"/>
          <w:sz w:val="21"/>
          <w:szCs w:val="21"/>
        </w:rPr>
      </w:pPr>
      <w:r w:rsidRPr="00A22B76">
        <w:rPr>
          <w:rFonts w:asciiTheme="minorHAnsi" w:hAnsiTheme="minorHAnsi"/>
          <w:sz w:val="21"/>
          <w:szCs w:val="21"/>
        </w:rPr>
        <w:lastRenderedPageBreak/>
        <w:t>Demonstrate a passion for the importance, urgency, exclusivity, and power of public media to improve lives, and a desire to work in a trusted organization that serves the educational, cultural, and informational needs of the community.</w:t>
      </w:r>
    </w:p>
    <w:p w:rsidR="00F73F2E" w:rsidRPr="00A22B76" w:rsidRDefault="00F73F2E" w:rsidP="00F73F2E">
      <w:pPr>
        <w:numPr>
          <w:ilvl w:val="0"/>
          <w:numId w:val="18"/>
        </w:numPr>
        <w:rPr>
          <w:rFonts w:asciiTheme="minorHAnsi" w:hAnsiTheme="minorHAnsi"/>
          <w:color w:val="000000"/>
          <w:sz w:val="21"/>
          <w:szCs w:val="21"/>
        </w:rPr>
      </w:pPr>
      <w:r w:rsidRPr="00A22B76">
        <w:rPr>
          <w:rFonts w:asciiTheme="minorHAnsi" w:hAnsiTheme="minorHAnsi"/>
          <w:color w:val="000000"/>
          <w:sz w:val="21"/>
          <w:szCs w:val="21"/>
        </w:rPr>
        <w:t>Other duties as assigned.</w:t>
      </w:r>
    </w:p>
    <w:p w:rsidR="000802AD" w:rsidRPr="00A22B76" w:rsidRDefault="000802AD" w:rsidP="000802AD">
      <w:pPr>
        <w:rPr>
          <w:rFonts w:asciiTheme="minorHAnsi" w:hAnsiTheme="minorHAnsi"/>
          <w:b/>
          <w:sz w:val="21"/>
          <w:szCs w:val="21"/>
        </w:rPr>
      </w:pPr>
      <w:r w:rsidRPr="00A22B76">
        <w:rPr>
          <w:rFonts w:asciiTheme="minorHAnsi" w:hAnsiTheme="minorHAnsi"/>
          <w:b/>
          <w:sz w:val="21"/>
          <w:szCs w:val="21"/>
        </w:rPr>
        <w:t>Skills</w:t>
      </w:r>
      <w:r w:rsidR="001F3F5F" w:rsidRPr="00A22B76">
        <w:rPr>
          <w:rFonts w:asciiTheme="minorHAnsi" w:hAnsiTheme="minorHAnsi"/>
          <w:b/>
          <w:sz w:val="21"/>
          <w:szCs w:val="21"/>
        </w:rPr>
        <w:t>:</w:t>
      </w:r>
    </w:p>
    <w:p w:rsidR="00F73F2E" w:rsidRPr="00A22B76" w:rsidRDefault="00F73F2E" w:rsidP="00F73F2E">
      <w:pPr>
        <w:pStyle w:val="Default"/>
        <w:numPr>
          <w:ilvl w:val="0"/>
          <w:numId w:val="19"/>
        </w:numPr>
        <w:rPr>
          <w:rFonts w:asciiTheme="minorHAnsi" w:hAnsiTheme="minorHAnsi" w:cs="Times New Roman"/>
          <w:sz w:val="21"/>
          <w:szCs w:val="21"/>
        </w:rPr>
      </w:pPr>
      <w:r w:rsidRPr="00A22B76">
        <w:rPr>
          <w:rFonts w:asciiTheme="minorHAnsi" w:hAnsiTheme="minorHAnsi" w:cs="Times New Roman"/>
          <w:sz w:val="21"/>
          <w:szCs w:val="21"/>
        </w:rPr>
        <w:t>Accomplished “face-to-face” fundraiser with a demonstrated ability to present the strategic direction and the importance of the institution to the community</w:t>
      </w:r>
    </w:p>
    <w:p w:rsidR="00F73F2E" w:rsidRPr="00A22B76" w:rsidRDefault="00F73F2E" w:rsidP="00F73F2E">
      <w:pPr>
        <w:numPr>
          <w:ilvl w:val="0"/>
          <w:numId w:val="18"/>
        </w:numPr>
        <w:rPr>
          <w:rFonts w:asciiTheme="minorHAnsi" w:hAnsiTheme="minorHAnsi"/>
          <w:sz w:val="21"/>
          <w:szCs w:val="21"/>
        </w:rPr>
      </w:pPr>
      <w:r w:rsidRPr="00A22B76">
        <w:rPr>
          <w:rFonts w:asciiTheme="minorHAnsi" w:hAnsiTheme="minorHAnsi"/>
          <w:sz w:val="21"/>
          <w:szCs w:val="21"/>
        </w:rPr>
        <w:t>Strong knowledge of the programming and community priorities of Detroit Public Television and WRCJ 90.9 FM preferred</w:t>
      </w:r>
    </w:p>
    <w:p w:rsidR="00F73F2E" w:rsidRPr="00A22B76" w:rsidRDefault="00F73F2E" w:rsidP="00F73F2E">
      <w:pPr>
        <w:numPr>
          <w:ilvl w:val="0"/>
          <w:numId w:val="18"/>
        </w:numPr>
        <w:rPr>
          <w:rFonts w:asciiTheme="minorHAnsi" w:hAnsiTheme="minorHAnsi"/>
          <w:sz w:val="21"/>
          <w:szCs w:val="21"/>
        </w:rPr>
      </w:pPr>
      <w:r w:rsidRPr="00A22B76">
        <w:rPr>
          <w:rFonts w:asciiTheme="minorHAnsi" w:hAnsiTheme="minorHAnsi"/>
          <w:sz w:val="21"/>
          <w:szCs w:val="21"/>
        </w:rPr>
        <w:t>Excellent research, written, spoken, social media, and presentational skills</w:t>
      </w:r>
    </w:p>
    <w:p w:rsidR="00F73F2E" w:rsidRPr="00A22B76" w:rsidRDefault="00F73F2E" w:rsidP="00F73F2E">
      <w:pPr>
        <w:numPr>
          <w:ilvl w:val="0"/>
          <w:numId w:val="18"/>
        </w:numPr>
        <w:rPr>
          <w:rFonts w:asciiTheme="minorHAnsi" w:hAnsiTheme="minorHAnsi"/>
          <w:sz w:val="21"/>
          <w:szCs w:val="21"/>
        </w:rPr>
      </w:pPr>
      <w:r w:rsidRPr="00A22B76">
        <w:rPr>
          <w:rFonts w:asciiTheme="minorHAnsi" w:hAnsiTheme="minorHAnsi"/>
          <w:sz w:val="21"/>
          <w:szCs w:val="21"/>
        </w:rPr>
        <w:t xml:space="preserve">Ability to work collegially with others in the organization </w:t>
      </w:r>
    </w:p>
    <w:p w:rsidR="000802AD" w:rsidRPr="00A22B76" w:rsidRDefault="000802AD" w:rsidP="000802AD">
      <w:pPr>
        <w:ind w:left="720"/>
        <w:jc w:val="both"/>
        <w:rPr>
          <w:rFonts w:asciiTheme="minorHAnsi" w:hAnsiTheme="minorHAnsi"/>
          <w:sz w:val="21"/>
          <w:szCs w:val="21"/>
        </w:rPr>
      </w:pPr>
    </w:p>
    <w:p w:rsidR="000802AD" w:rsidRPr="00A22B76" w:rsidRDefault="000802AD" w:rsidP="000802AD">
      <w:pPr>
        <w:jc w:val="both"/>
        <w:rPr>
          <w:rFonts w:asciiTheme="minorHAnsi" w:hAnsiTheme="minorHAnsi"/>
          <w:b/>
          <w:sz w:val="21"/>
          <w:szCs w:val="21"/>
        </w:rPr>
      </w:pPr>
      <w:r w:rsidRPr="00A22B76">
        <w:rPr>
          <w:rFonts w:asciiTheme="minorHAnsi" w:hAnsiTheme="minorHAnsi"/>
          <w:b/>
          <w:sz w:val="21"/>
          <w:szCs w:val="21"/>
        </w:rPr>
        <w:t>Qualifications</w:t>
      </w:r>
      <w:r w:rsidR="001F3F5F" w:rsidRPr="00A22B76">
        <w:rPr>
          <w:rFonts w:asciiTheme="minorHAnsi" w:hAnsiTheme="minorHAnsi"/>
          <w:b/>
          <w:sz w:val="21"/>
          <w:szCs w:val="21"/>
        </w:rPr>
        <w:t>:</w:t>
      </w:r>
    </w:p>
    <w:p w:rsidR="00F73F2E" w:rsidRPr="00A22B76" w:rsidRDefault="00F73F2E" w:rsidP="00F73F2E">
      <w:pPr>
        <w:numPr>
          <w:ilvl w:val="0"/>
          <w:numId w:val="20"/>
        </w:numPr>
        <w:jc w:val="both"/>
        <w:rPr>
          <w:rFonts w:asciiTheme="minorHAnsi" w:hAnsiTheme="minorHAnsi"/>
          <w:sz w:val="21"/>
          <w:szCs w:val="21"/>
        </w:rPr>
      </w:pPr>
      <w:r w:rsidRPr="00A22B76">
        <w:rPr>
          <w:rFonts w:asciiTheme="minorHAnsi" w:hAnsiTheme="minorHAnsi"/>
          <w:sz w:val="21"/>
          <w:szCs w:val="21"/>
        </w:rPr>
        <w:t xml:space="preserve">Bachelor degree in Philanthropy, Business, Communications, or related field of study or equivalent experience  </w:t>
      </w:r>
    </w:p>
    <w:p w:rsidR="00F73F2E" w:rsidRPr="00A22B76" w:rsidRDefault="00F73F2E" w:rsidP="00F73F2E">
      <w:pPr>
        <w:numPr>
          <w:ilvl w:val="0"/>
          <w:numId w:val="20"/>
        </w:numPr>
        <w:jc w:val="both"/>
        <w:rPr>
          <w:rFonts w:asciiTheme="minorHAnsi" w:hAnsiTheme="minorHAnsi"/>
          <w:sz w:val="21"/>
          <w:szCs w:val="21"/>
        </w:rPr>
      </w:pPr>
      <w:r w:rsidRPr="00A22B76">
        <w:rPr>
          <w:rFonts w:asciiTheme="minorHAnsi" w:hAnsiTheme="minorHAnsi"/>
          <w:sz w:val="21"/>
          <w:szCs w:val="21"/>
        </w:rPr>
        <w:t>6+ years of experience in Development including:</w:t>
      </w:r>
    </w:p>
    <w:p w:rsidR="00F73F2E" w:rsidRPr="00A22B76" w:rsidRDefault="00F73F2E" w:rsidP="00F73F2E">
      <w:pPr>
        <w:numPr>
          <w:ilvl w:val="1"/>
          <w:numId w:val="20"/>
        </w:numPr>
        <w:jc w:val="both"/>
        <w:rPr>
          <w:rFonts w:asciiTheme="minorHAnsi" w:hAnsiTheme="minorHAnsi"/>
          <w:sz w:val="21"/>
          <w:szCs w:val="21"/>
        </w:rPr>
      </w:pPr>
      <w:r w:rsidRPr="00A22B76">
        <w:rPr>
          <w:rFonts w:asciiTheme="minorHAnsi" w:hAnsiTheme="minorHAnsi"/>
          <w:sz w:val="21"/>
          <w:szCs w:val="21"/>
        </w:rPr>
        <w:t>extensive use of fundraising database software to capture donor information, research donor history/interests, and generate actionable lists; knowledge of Salesforce a plus</w:t>
      </w:r>
    </w:p>
    <w:p w:rsidR="00F73F2E" w:rsidRPr="00A22B76" w:rsidRDefault="00F73F2E" w:rsidP="00F73F2E">
      <w:pPr>
        <w:numPr>
          <w:ilvl w:val="1"/>
          <w:numId w:val="20"/>
        </w:numPr>
        <w:jc w:val="both"/>
        <w:rPr>
          <w:rFonts w:asciiTheme="minorHAnsi" w:hAnsiTheme="minorHAnsi"/>
          <w:sz w:val="21"/>
          <w:szCs w:val="21"/>
        </w:rPr>
      </w:pPr>
      <w:r w:rsidRPr="00A22B76">
        <w:rPr>
          <w:rFonts w:asciiTheme="minorHAnsi" w:hAnsiTheme="minorHAnsi"/>
          <w:sz w:val="21"/>
          <w:szCs w:val="21"/>
        </w:rPr>
        <w:t>2+ years of experience working with Board members and Sr. Managers to develop and execute an “ask”</w:t>
      </w:r>
    </w:p>
    <w:p w:rsidR="00F73F2E" w:rsidRPr="00A22B76" w:rsidRDefault="00F73F2E" w:rsidP="00F73F2E">
      <w:pPr>
        <w:numPr>
          <w:ilvl w:val="1"/>
          <w:numId w:val="20"/>
        </w:numPr>
        <w:jc w:val="both"/>
        <w:rPr>
          <w:rFonts w:asciiTheme="minorHAnsi" w:hAnsiTheme="minorHAnsi"/>
          <w:sz w:val="21"/>
          <w:szCs w:val="21"/>
        </w:rPr>
      </w:pPr>
      <w:r w:rsidRPr="00A22B76">
        <w:rPr>
          <w:rFonts w:asciiTheme="minorHAnsi" w:hAnsiTheme="minorHAnsi"/>
          <w:sz w:val="21"/>
          <w:szCs w:val="21"/>
        </w:rPr>
        <w:t>2+ years of experience writing fundraising proposals or grant applications</w:t>
      </w:r>
    </w:p>
    <w:p w:rsidR="00F73F2E" w:rsidRPr="00A22B76" w:rsidRDefault="00F73F2E" w:rsidP="00F73F2E">
      <w:pPr>
        <w:numPr>
          <w:ilvl w:val="0"/>
          <w:numId w:val="20"/>
        </w:numPr>
        <w:jc w:val="both"/>
        <w:rPr>
          <w:rFonts w:asciiTheme="minorHAnsi" w:hAnsiTheme="minorHAnsi"/>
          <w:sz w:val="21"/>
          <w:szCs w:val="21"/>
        </w:rPr>
      </w:pPr>
      <w:r w:rsidRPr="00A22B76">
        <w:rPr>
          <w:rFonts w:asciiTheme="minorHAnsi" w:hAnsiTheme="minorHAnsi"/>
          <w:sz w:val="21"/>
          <w:szCs w:val="21"/>
        </w:rPr>
        <w:t>CFRE preferred</w:t>
      </w:r>
    </w:p>
    <w:p w:rsidR="000802AD" w:rsidRPr="00A22B76" w:rsidRDefault="000802AD" w:rsidP="000802AD">
      <w:pPr>
        <w:jc w:val="both"/>
        <w:rPr>
          <w:rFonts w:asciiTheme="minorHAnsi" w:hAnsiTheme="minorHAnsi"/>
          <w:sz w:val="21"/>
          <w:szCs w:val="21"/>
        </w:rPr>
      </w:pPr>
    </w:p>
    <w:p w:rsidR="000802AD" w:rsidRPr="00A22B76" w:rsidRDefault="00336AE4" w:rsidP="000802AD">
      <w:pPr>
        <w:rPr>
          <w:rFonts w:asciiTheme="minorHAnsi" w:hAnsiTheme="minorHAnsi"/>
          <w:b/>
          <w:sz w:val="21"/>
          <w:szCs w:val="21"/>
        </w:rPr>
      </w:pPr>
      <w:r w:rsidRPr="00A22B76">
        <w:rPr>
          <w:rFonts w:asciiTheme="minorHAnsi" w:hAnsiTheme="minorHAnsi"/>
          <w:b/>
          <w:sz w:val="21"/>
          <w:szCs w:val="21"/>
        </w:rPr>
        <w:t>What You’ll Get</w:t>
      </w:r>
      <w:r w:rsidR="001F3F5F" w:rsidRPr="00A22B76">
        <w:rPr>
          <w:rFonts w:asciiTheme="minorHAnsi" w:hAnsiTheme="minorHAnsi"/>
          <w:b/>
          <w:sz w:val="21"/>
          <w:szCs w:val="21"/>
        </w:rPr>
        <w:t>:</w:t>
      </w:r>
    </w:p>
    <w:p w:rsidR="00336AE4" w:rsidRPr="00A22B76" w:rsidRDefault="00336AE4" w:rsidP="00336AE4">
      <w:pPr>
        <w:numPr>
          <w:ilvl w:val="0"/>
          <w:numId w:val="20"/>
        </w:numPr>
        <w:rPr>
          <w:rFonts w:asciiTheme="minorHAnsi" w:hAnsiTheme="minorHAnsi"/>
          <w:sz w:val="21"/>
          <w:szCs w:val="21"/>
        </w:rPr>
      </w:pPr>
      <w:r w:rsidRPr="00A22B76">
        <w:rPr>
          <w:rFonts w:asciiTheme="minorHAnsi" w:hAnsiTheme="minorHAnsi"/>
          <w:sz w:val="21"/>
          <w:szCs w:val="21"/>
        </w:rPr>
        <w:t>Excellent benefits package that includes 403(b) employer match, medical</w:t>
      </w:r>
      <w:r w:rsidR="00BB077D" w:rsidRPr="00A22B76">
        <w:rPr>
          <w:rFonts w:asciiTheme="minorHAnsi" w:hAnsiTheme="minorHAnsi"/>
          <w:sz w:val="21"/>
          <w:szCs w:val="21"/>
        </w:rPr>
        <w:t xml:space="preserve">, </w:t>
      </w:r>
      <w:r w:rsidRPr="00A22B76">
        <w:rPr>
          <w:rFonts w:asciiTheme="minorHAnsi" w:hAnsiTheme="minorHAnsi"/>
          <w:sz w:val="21"/>
          <w:szCs w:val="21"/>
        </w:rPr>
        <w:t>dental</w:t>
      </w:r>
      <w:r w:rsidR="00BB077D" w:rsidRPr="00A22B76">
        <w:rPr>
          <w:rFonts w:asciiTheme="minorHAnsi" w:hAnsiTheme="minorHAnsi"/>
          <w:sz w:val="21"/>
          <w:szCs w:val="21"/>
        </w:rPr>
        <w:t xml:space="preserve">, </w:t>
      </w:r>
      <w:r w:rsidRPr="00A22B76">
        <w:rPr>
          <w:rFonts w:asciiTheme="minorHAnsi" w:hAnsiTheme="minorHAnsi"/>
          <w:sz w:val="21"/>
          <w:szCs w:val="21"/>
        </w:rPr>
        <w:t>vision and much more.</w:t>
      </w:r>
    </w:p>
    <w:p w:rsidR="00336AE4" w:rsidRPr="00A22B76" w:rsidRDefault="00336AE4" w:rsidP="00336AE4">
      <w:pPr>
        <w:numPr>
          <w:ilvl w:val="0"/>
          <w:numId w:val="20"/>
        </w:numPr>
        <w:rPr>
          <w:rFonts w:asciiTheme="minorHAnsi" w:hAnsiTheme="minorHAnsi"/>
          <w:b/>
          <w:sz w:val="21"/>
          <w:szCs w:val="21"/>
        </w:rPr>
      </w:pPr>
      <w:r w:rsidRPr="00A22B76">
        <w:rPr>
          <w:rFonts w:asciiTheme="minorHAnsi" w:hAnsiTheme="minorHAnsi"/>
          <w:sz w:val="21"/>
          <w:szCs w:val="21"/>
        </w:rPr>
        <w:t>Opportunities to participate in personal and professional development programs.</w:t>
      </w:r>
    </w:p>
    <w:p w:rsidR="00BB077D" w:rsidRPr="00A22B76" w:rsidRDefault="00BB077D" w:rsidP="00336AE4">
      <w:pPr>
        <w:numPr>
          <w:ilvl w:val="0"/>
          <w:numId w:val="20"/>
        </w:numPr>
        <w:rPr>
          <w:rFonts w:asciiTheme="minorHAnsi" w:hAnsiTheme="minorHAnsi"/>
          <w:b/>
          <w:sz w:val="21"/>
          <w:szCs w:val="21"/>
        </w:rPr>
      </w:pPr>
      <w:r w:rsidRPr="00A22B76">
        <w:rPr>
          <w:rFonts w:asciiTheme="minorHAnsi" w:hAnsiTheme="minorHAnsi"/>
          <w:sz w:val="21"/>
          <w:szCs w:val="21"/>
        </w:rPr>
        <w:t>Opportunities to serve our mission and community.</w:t>
      </w:r>
    </w:p>
    <w:p w:rsidR="00BB077D" w:rsidRPr="00A22B76" w:rsidRDefault="00BB077D" w:rsidP="00336AE4">
      <w:pPr>
        <w:numPr>
          <w:ilvl w:val="0"/>
          <w:numId w:val="20"/>
        </w:numPr>
        <w:rPr>
          <w:rFonts w:asciiTheme="minorHAnsi" w:hAnsiTheme="minorHAnsi"/>
          <w:b/>
          <w:sz w:val="21"/>
          <w:szCs w:val="21"/>
        </w:rPr>
      </w:pPr>
      <w:r w:rsidRPr="00A22B76">
        <w:rPr>
          <w:rFonts w:asciiTheme="minorHAnsi" w:hAnsiTheme="minorHAnsi"/>
          <w:sz w:val="21"/>
          <w:szCs w:val="21"/>
        </w:rPr>
        <w:t>Great work environment.</w:t>
      </w:r>
    </w:p>
    <w:p w:rsidR="00BB077D" w:rsidRPr="00A22B76" w:rsidRDefault="00BB077D" w:rsidP="002B757B">
      <w:pPr>
        <w:ind w:left="720"/>
        <w:rPr>
          <w:rFonts w:asciiTheme="minorHAnsi" w:hAnsiTheme="minorHAnsi"/>
          <w:b/>
          <w:sz w:val="21"/>
          <w:szCs w:val="21"/>
        </w:rPr>
      </w:pPr>
    </w:p>
    <w:p w:rsidR="00EE4B10" w:rsidRPr="00A22B76" w:rsidRDefault="00EE4B10" w:rsidP="00EE4B10">
      <w:pPr>
        <w:rPr>
          <w:rFonts w:asciiTheme="minorHAnsi" w:hAnsiTheme="minorHAnsi"/>
          <w:sz w:val="21"/>
          <w:szCs w:val="21"/>
        </w:rPr>
      </w:pPr>
    </w:p>
    <w:p w:rsidR="00BB077D" w:rsidRPr="00A22B76" w:rsidRDefault="00BB077D" w:rsidP="00EE4B10">
      <w:pPr>
        <w:rPr>
          <w:rFonts w:asciiTheme="minorHAnsi" w:hAnsiTheme="minorHAnsi"/>
          <w:b/>
          <w:sz w:val="21"/>
          <w:szCs w:val="21"/>
        </w:rPr>
      </w:pPr>
      <w:r w:rsidRPr="00A22B76">
        <w:rPr>
          <w:rFonts w:asciiTheme="minorHAnsi" w:hAnsiTheme="minorHAnsi"/>
          <w:b/>
          <w:sz w:val="21"/>
          <w:szCs w:val="21"/>
        </w:rPr>
        <w:t>How to Apply</w:t>
      </w:r>
      <w:r w:rsidR="001F3F5F" w:rsidRPr="00A22B76">
        <w:rPr>
          <w:rFonts w:asciiTheme="minorHAnsi" w:hAnsiTheme="minorHAnsi"/>
          <w:b/>
          <w:sz w:val="21"/>
          <w:szCs w:val="21"/>
        </w:rPr>
        <w:t>:</w:t>
      </w:r>
    </w:p>
    <w:p w:rsidR="001F3F5F" w:rsidRPr="00A22B76" w:rsidRDefault="001F3F5F" w:rsidP="00EE4B10">
      <w:pPr>
        <w:rPr>
          <w:rFonts w:asciiTheme="minorHAnsi" w:hAnsiTheme="minorHAnsi"/>
          <w:sz w:val="21"/>
          <w:szCs w:val="21"/>
        </w:rPr>
      </w:pPr>
      <w:r w:rsidRPr="00A22B76">
        <w:rPr>
          <w:rFonts w:asciiTheme="minorHAnsi" w:hAnsiTheme="minorHAnsi"/>
          <w:sz w:val="21"/>
          <w:szCs w:val="21"/>
        </w:rPr>
        <w:t>Send resume and cover letter to:</w:t>
      </w:r>
    </w:p>
    <w:p w:rsidR="00BB077D" w:rsidRPr="00A22B76" w:rsidRDefault="002040F1" w:rsidP="00BB077D">
      <w:pPr>
        <w:pStyle w:val="Title"/>
        <w:jc w:val="left"/>
        <w:rPr>
          <w:rFonts w:asciiTheme="minorHAnsi" w:hAnsiTheme="minorHAnsi"/>
          <w:b w:val="0"/>
          <w:sz w:val="21"/>
          <w:szCs w:val="21"/>
        </w:rPr>
      </w:pPr>
      <w:hyperlink r:id="rId9" w:history="1">
        <w:r w:rsidR="00BB077D" w:rsidRPr="00A22B76">
          <w:rPr>
            <w:rStyle w:val="Hyperlink"/>
            <w:rFonts w:asciiTheme="minorHAnsi" w:hAnsiTheme="minorHAnsi"/>
            <w:b w:val="0"/>
            <w:sz w:val="21"/>
            <w:szCs w:val="21"/>
          </w:rPr>
          <w:t>HumanResources@dptv.org</w:t>
        </w:r>
      </w:hyperlink>
    </w:p>
    <w:p w:rsidR="00BB077D" w:rsidRPr="00A22B76" w:rsidRDefault="00BB077D" w:rsidP="00BB077D">
      <w:pPr>
        <w:rPr>
          <w:rFonts w:asciiTheme="minorHAnsi" w:hAnsiTheme="minorHAnsi" w:cs="Helvetica"/>
          <w:b/>
          <w:sz w:val="21"/>
          <w:szCs w:val="21"/>
        </w:rPr>
      </w:pPr>
      <w:r w:rsidRPr="00A22B76">
        <w:rPr>
          <w:rFonts w:asciiTheme="minorHAnsi" w:hAnsiTheme="minorHAnsi" w:cs="Helvetica"/>
          <w:b/>
          <w:sz w:val="21"/>
          <w:szCs w:val="21"/>
        </w:rPr>
        <w:t>Human Resources</w:t>
      </w:r>
      <w:r w:rsidRPr="00A22B76">
        <w:rPr>
          <w:rFonts w:asciiTheme="minorHAnsi" w:hAnsiTheme="minorHAnsi" w:cs="Helvetica"/>
          <w:b/>
          <w:sz w:val="21"/>
          <w:szCs w:val="21"/>
        </w:rPr>
        <w:br/>
        <w:t>WTVS Detroit Public Television</w:t>
      </w:r>
      <w:r w:rsidRPr="00A22B76">
        <w:rPr>
          <w:rFonts w:asciiTheme="minorHAnsi" w:hAnsiTheme="minorHAnsi" w:cs="Helvetica"/>
          <w:b/>
          <w:sz w:val="21"/>
          <w:szCs w:val="21"/>
        </w:rPr>
        <w:br/>
        <w:t>1 Clover Court</w:t>
      </w:r>
      <w:r w:rsidRPr="00A22B76">
        <w:rPr>
          <w:rFonts w:asciiTheme="minorHAnsi" w:hAnsiTheme="minorHAnsi" w:cs="Helvetica"/>
          <w:b/>
          <w:sz w:val="21"/>
          <w:szCs w:val="21"/>
        </w:rPr>
        <w:br/>
        <w:t>Wixom, MI 48393-2247</w:t>
      </w:r>
    </w:p>
    <w:p w:rsidR="00F73F2E" w:rsidRPr="00A22B76" w:rsidRDefault="00F73F2E" w:rsidP="00BB077D">
      <w:pPr>
        <w:rPr>
          <w:rFonts w:asciiTheme="minorHAnsi" w:hAnsiTheme="minorHAnsi" w:cs="Helvetica"/>
          <w:b/>
          <w:sz w:val="21"/>
          <w:szCs w:val="21"/>
        </w:rPr>
      </w:pPr>
    </w:p>
    <w:p w:rsidR="00BB077D" w:rsidRPr="00A22B76" w:rsidRDefault="00BB077D" w:rsidP="00BB077D">
      <w:pPr>
        <w:rPr>
          <w:rFonts w:asciiTheme="minorHAnsi" w:hAnsiTheme="minorHAnsi"/>
          <w:sz w:val="21"/>
          <w:szCs w:val="21"/>
        </w:rPr>
      </w:pPr>
      <w:r w:rsidRPr="00A22B76">
        <w:rPr>
          <w:rFonts w:asciiTheme="minorHAnsi" w:hAnsiTheme="minorHAnsi" w:cs="Helvetica"/>
          <w:sz w:val="21"/>
          <w:szCs w:val="21"/>
        </w:rPr>
        <w:t>*No telephone calls or third parties.  Please include the title of the position in the subject line of the email.</w:t>
      </w:r>
    </w:p>
    <w:p w:rsidR="00BB077D" w:rsidRPr="00A22B76" w:rsidRDefault="00BB077D" w:rsidP="00677077">
      <w:pPr>
        <w:rPr>
          <w:rFonts w:asciiTheme="minorHAnsi" w:hAnsiTheme="minorHAnsi" w:cs="Arial"/>
          <w:sz w:val="21"/>
          <w:szCs w:val="21"/>
        </w:rPr>
      </w:pPr>
    </w:p>
    <w:p w:rsidR="00BB077D" w:rsidRPr="00A22B76" w:rsidRDefault="00BB077D" w:rsidP="00677077">
      <w:pPr>
        <w:rPr>
          <w:rFonts w:asciiTheme="minorHAnsi" w:hAnsiTheme="minorHAnsi" w:cs="Arial"/>
          <w:sz w:val="21"/>
          <w:szCs w:val="21"/>
        </w:rPr>
      </w:pPr>
      <w:r w:rsidRPr="00A22B76">
        <w:rPr>
          <w:rFonts w:asciiTheme="minorHAnsi" w:hAnsiTheme="minorHAnsi" w:cs="Arial"/>
          <w:sz w:val="21"/>
          <w:szCs w:val="21"/>
        </w:rPr>
        <w:t>Posting Date:</w:t>
      </w:r>
      <w:r w:rsidR="0095256C" w:rsidRPr="00A22B76">
        <w:rPr>
          <w:rFonts w:asciiTheme="minorHAnsi" w:hAnsiTheme="minorHAnsi" w:cs="Arial"/>
          <w:sz w:val="21"/>
          <w:szCs w:val="21"/>
        </w:rPr>
        <w:t xml:space="preserve"> </w:t>
      </w:r>
      <w:sdt>
        <w:sdtPr>
          <w:rPr>
            <w:rFonts w:asciiTheme="minorHAnsi" w:hAnsiTheme="minorHAnsi" w:cs="Arial"/>
            <w:sz w:val="21"/>
            <w:szCs w:val="21"/>
          </w:rPr>
          <w:id w:val="95679136"/>
          <w:placeholder>
            <w:docPart w:val="6B68ED3050CE409DB175C4B2DD204CC9"/>
          </w:placeholder>
          <w:date w:fullDate="2019-05-30T00:00:00Z">
            <w:dateFormat w:val="M/d/yyyy"/>
            <w:lid w:val="en-US"/>
            <w:storeMappedDataAs w:val="dateTime"/>
            <w:calendar w:val="gregorian"/>
          </w:date>
        </w:sdtPr>
        <w:sdtEndPr/>
        <w:sdtContent>
          <w:r w:rsidR="005A15E8" w:rsidRPr="00A22B76">
            <w:rPr>
              <w:rFonts w:asciiTheme="minorHAnsi" w:hAnsiTheme="minorHAnsi" w:cs="Arial"/>
              <w:sz w:val="21"/>
              <w:szCs w:val="21"/>
            </w:rPr>
            <w:t>5/30/2019</w:t>
          </w:r>
        </w:sdtContent>
      </w:sdt>
    </w:p>
    <w:p w:rsidR="00BB077D" w:rsidRPr="00F73F2E" w:rsidRDefault="00BB077D" w:rsidP="00677077">
      <w:pPr>
        <w:rPr>
          <w:rFonts w:asciiTheme="majorHAnsi" w:hAnsiTheme="majorHAnsi" w:cs="Arial"/>
          <w:sz w:val="22"/>
          <w:szCs w:val="22"/>
        </w:rPr>
      </w:pPr>
    </w:p>
    <w:p w:rsidR="00677077" w:rsidRPr="00F25F39" w:rsidRDefault="00205849" w:rsidP="00677077">
      <w:pPr>
        <w:rPr>
          <w:rFonts w:asciiTheme="minorHAnsi" w:hAnsiTheme="minorHAnsi"/>
          <w:sz w:val="19"/>
          <w:szCs w:val="19"/>
        </w:rPr>
      </w:pPr>
      <w:r w:rsidRPr="00F25F39">
        <w:rPr>
          <w:rFonts w:asciiTheme="minorHAnsi" w:hAnsiTheme="minorHAnsi"/>
          <w:sz w:val="19"/>
          <w:szCs w:val="19"/>
        </w:rPr>
        <w:t>Detroit Educational Television Foundation, d/b/a Detroit Public Television and WRCJ 90.</w:t>
      </w:r>
      <w:r w:rsidR="0055308D" w:rsidRPr="00F25F39">
        <w:rPr>
          <w:rFonts w:asciiTheme="minorHAnsi" w:hAnsiTheme="minorHAnsi"/>
          <w:sz w:val="19"/>
          <w:szCs w:val="19"/>
        </w:rPr>
        <w:t>9 FM</w:t>
      </w:r>
      <w:r w:rsidRPr="00F25F39">
        <w:rPr>
          <w:rFonts w:asciiTheme="minorHAnsi" w:hAnsiTheme="minorHAnsi"/>
          <w:sz w:val="19"/>
          <w:szCs w:val="19"/>
        </w:rPr>
        <w:t xml:space="preserve">, </w:t>
      </w:r>
      <w:r w:rsidR="00677077" w:rsidRPr="00F25F39">
        <w:rPr>
          <w:rFonts w:asciiTheme="minorHAnsi" w:hAnsiTheme="minorHAnsi"/>
          <w:sz w:val="19"/>
          <w:szCs w:val="19"/>
        </w:rPr>
        <w:t>is an equal opportunity employer committed to a culturally diverse workforce. 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sectPr w:rsidR="00677077" w:rsidRPr="00F25F39" w:rsidSect="00EE4B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0F1" w:rsidRDefault="002040F1" w:rsidP="00B76822">
      <w:r>
        <w:separator/>
      </w:r>
    </w:p>
  </w:endnote>
  <w:endnote w:type="continuationSeparator" w:id="0">
    <w:p w:rsidR="002040F1" w:rsidRDefault="002040F1"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0F1" w:rsidRDefault="002040F1" w:rsidP="00B76822">
      <w:r>
        <w:separator/>
      </w:r>
    </w:p>
  </w:footnote>
  <w:footnote w:type="continuationSeparator" w:id="0">
    <w:p w:rsidR="002040F1" w:rsidRDefault="002040F1" w:rsidP="00B7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052FAC"/>
    <w:multiLevelType w:val="hybridMultilevel"/>
    <w:tmpl w:val="C89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44A56"/>
    <w:multiLevelType w:val="hybridMultilevel"/>
    <w:tmpl w:val="3706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20"/>
  </w:num>
  <w:num w:numId="4">
    <w:abstractNumId w:val="27"/>
  </w:num>
  <w:num w:numId="5">
    <w:abstractNumId w:val="1"/>
  </w:num>
  <w:num w:numId="6">
    <w:abstractNumId w:val="3"/>
  </w:num>
  <w:num w:numId="7">
    <w:abstractNumId w:val="2"/>
  </w:num>
  <w:num w:numId="8">
    <w:abstractNumId w:val="23"/>
  </w:num>
  <w:num w:numId="9">
    <w:abstractNumId w:val="10"/>
  </w:num>
  <w:num w:numId="10">
    <w:abstractNumId w:val="5"/>
  </w:num>
  <w:num w:numId="11">
    <w:abstractNumId w:val="12"/>
  </w:num>
  <w:num w:numId="12">
    <w:abstractNumId w:val="11"/>
  </w:num>
  <w:num w:numId="13">
    <w:abstractNumId w:val="16"/>
  </w:num>
  <w:num w:numId="14">
    <w:abstractNumId w:val="17"/>
  </w:num>
  <w:num w:numId="15">
    <w:abstractNumId w:val="21"/>
  </w:num>
  <w:num w:numId="16">
    <w:abstractNumId w:val="6"/>
  </w:num>
  <w:num w:numId="17">
    <w:abstractNumId w:val="13"/>
  </w:num>
  <w:num w:numId="18">
    <w:abstractNumId w:val="4"/>
  </w:num>
  <w:num w:numId="19">
    <w:abstractNumId w:val="19"/>
  </w:num>
  <w:num w:numId="20">
    <w:abstractNumId w:val="18"/>
  </w:num>
  <w:num w:numId="21">
    <w:abstractNumId w:val="22"/>
  </w:num>
  <w:num w:numId="22">
    <w:abstractNumId w:val="15"/>
  </w:num>
  <w:num w:numId="23">
    <w:abstractNumId w:val="9"/>
  </w:num>
  <w:num w:numId="24">
    <w:abstractNumId w:val="0"/>
  </w:num>
  <w:num w:numId="25">
    <w:abstractNumId w:val="14"/>
  </w:num>
  <w:num w:numId="26">
    <w:abstractNumId w:val="7"/>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85"/>
    <w:rsid w:val="000802AD"/>
    <w:rsid w:val="000F4101"/>
    <w:rsid w:val="00107679"/>
    <w:rsid w:val="001633ED"/>
    <w:rsid w:val="00177C80"/>
    <w:rsid w:val="001A408A"/>
    <w:rsid w:val="001A44E6"/>
    <w:rsid w:val="001B500D"/>
    <w:rsid w:val="001E1FD2"/>
    <w:rsid w:val="001F3F5F"/>
    <w:rsid w:val="002040F1"/>
    <w:rsid w:val="00205849"/>
    <w:rsid w:val="00280DAE"/>
    <w:rsid w:val="002A58EA"/>
    <w:rsid w:val="002B30F5"/>
    <w:rsid w:val="002B757B"/>
    <w:rsid w:val="002F16CE"/>
    <w:rsid w:val="002F24C5"/>
    <w:rsid w:val="002F6A30"/>
    <w:rsid w:val="002F7143"/>
    <w:rsid w:val="0030481D"/>
    <w:rsid w:val="00312238"/>
    <w:rsid w:val="00336AE4"/>
    <w:rsid w:val="00345288"/>
    <w:rsid w:val="0038296B"/>
    <w:rsid w:val="003A5C2E"/>
    <w:rsid w:val="00412666"/>
    <w:rsid w:val="00446E20"/>
    <w:rsid w:val="004774DF"/>
    <w:rsid w:val="004C19AB"/>
    <w:rsid w:val="004C5076"/>
    <w:rsid w:val="004D0188"/>
    <w:rsid w:val="00506711"/>
    <w:rsid w:val="0052154A"/>
    <w:rsid w:val="005274BE"/>
    <w:rsid w:val="005364A3"/>
    <w:rsid w:val="0055308D"/>
    <w:rsid w:val="0057512B"/>
    <w:rsid w:val="00576151"/>
    <w:rsid w:val="005A15E8"/>
    <w:rsid w:val="005B4354"/>
    <w:rsid w:val="005C35E4"/>
    <w:rsid w:val="005D670A"/>
    <w:rsid w:val="006328DC"/>
    <w:rsid w:val="00671721"/>
    <w:rsid w:val="00677077"/>
    <w:rsid w:val="006C4E0F"/>
    <w:rsid w:val="006D4955"/>
    <w:rsid w:val="00726533"/>
    <w:rsid w:val="00736559"/>
    <w:rsid w:val="00780E84"/>
    <w:rsid w:val="00785532"/>
    <w:rsid w:val="00785E4A"/>
    <w:rsid w:val="007A3D01"/>
    <w:rsid w:val="007B4651"/>
    <w:rsid w:val="007D4B72"/>
    <w:rsid w:val="00841F4B"/>
    <w:rsid w:val="0086153C"/>
    <w:rsid w:val="00863E80"/>
    <w:rsid w:val="0088056D"/>
    <w:rsid w:val="008A6497"/>
    <w:rsid w:val="00902AB2"/>
    <w:rsid w:val="00917C96"/>
    <w:rsid w:val="00932CE4"/>
    <w:rsid w:val="00935F94"/>
    <w:rsid w:val="0095256C"/>
    <w:rsid w:val="00955914"/>
    <w:rsid w:val="0096120A"/>
    <w:rsid w:val="00974824"/>
    <w:rsid w:val="00975C3E"/>
    <w:rsid w:val="009904D1"/>
    <w:rsid w:val="009A7653"/>
    <w:rsid w:val="009E3EE6"/>
    <w:rsid w:val="009F7D9D"/>
    <w:rsid w:val="00A22B76"/>
    <w:rsid w:val="00A23C81"/>
    <w:rsid w:val="00A3212C"/>
    <w:rsid w:val="00A331FF"/>
    <w:rsid w:val="00A4734C"/>
    <w:rsid w:val="00A6425D"/>
    <w:rsid w:val="00A66E85"/>
    <w:rsid w:val="00A71D16"/>
    <w:rsid w:val="00A86CD8"/>
    <w:rsid w:val="00AA771D"/>
    <w:rsid w:val="00AC4636"/>
    <w:rsid w:val="00AD014D"/>
    <w:rsid w:val="00B36E4E"/>
    <w:rsid w:val="00B40244"/>
    <w:rsid w:val="00B76822"/>
    <w:rsid w:val="00BB077D"/>
    <w:rsid w:val="00BD23F6"/>
    <w:rsid w:val="00BF0601"/>
    <w:rsid w:val="00C21D69"/>
    <w:rsid w:val="00C54CAD"/>
    <w:rsid w:val="00C55FB9"/>
    <w:rsid w:val="00C706A9"/>
    <w:rsid w:val="00CE2F95"/>
    <w:rsid w:val="00D16158"/>
    <w:rsid w:val="00D16861"/>
    <w:rsid w:val="00D752A9"/>
    <w:rsid w:val="00D84169"/>
    <w:rsid w:val="00D96740"/>
    <w:rsid w:val="00DC2244"/>
    <w:rsid w:val="00DC6F30"/>
    <w:rsid w:val="00DE50D7"/>
    <w:rsid w:val="00E65A5D"/>
    <w:rsid w:val="00E805C9"/>
    <w:rsid w:val="00E926B0"/>
    <w:rsid w:val="00EA4AF1"/>
    <w:rsid w:val="00EB781E"/>
    <w:rsid w:val="00EC036D"/>
    <w:rsid w:val="00EC21AC"/>
    <w:rsid w:val="00EC6F70"/>
    <w:rsid w:val="00EE4B10"/>
    <w:rsid w:val="00EE541C"/>
    <w:rsid w:val="00F05F46"/>
    <w:rsid w:val="00F160DB"/>
    <w:rsid w:val="00F25F39"/>
    <w:rsid w:val="00F35579"/>
    <w:rsid w:val="00F62726"/>
    <w:rsid w:val="00F73F2E"/>
    <w:rsid w:val="00F96E33"/>
    <w:rsid w:val="00FB0773"/>
    <w:rsid w:val="00FB2EB1"/>
    <w:rsid w:val="00FD5C65"/>
    <w:rsid w:val="00FE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CB0F3D-2633-1141-B576-AE3FEFB5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95454">
      <w:bodyDiv w:val="1"/>
      <w:marLeft w:val="0"/>
      <w:marRight w:val="0"/>
      <w:marTop w:val="0"/>
      <w:marBottom w:val="0"/>
      <w:divBdr>
        <w:top w:val="none" w:sz="0" w:space="0" w:color="auto"/>
        <w:left w:val="none" w:sz="0" w:space="0" w:color="auto"/>
        <w:bottom w:val="none" w:sz="0" w:space="0" w:color="auto"/>
        <w:right w:val="none" w:sz="0" w:space="0" w:color="auto"/>
      </w:divBdr>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dptv.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68ED3050CE409DB175C4B2DD204CC9"/>
        <w:category>
          <w:name w:val="General"/>
          <w:gallery w:val="placeholder"/>
        </w:category>
        <w:types>
          <w:type w:val="bbPlcHdr"/>
        </w:types>
        <w:behaviors>
          <w:behavior w:val="content"/>
        </w:behaviors>
        <w:guid w:val="{5269FA13-F6EF-4CA6-8A9C-AB8998EFEFA4}"/>
      </w:docPartPr>
      <w:docPartBody>
        <w:p w:rsidR="00D8515D" w:rsidRDefault="00D8515D" w:rsidP="00D8515D">
          <w:pPr>
            <w:pStyle w:val="6B68ED3050CE409DB175C4B2DD204CC94"/>
          </w:pPr>
          <w:r w:rsidRPr="00E17496">
            <w:rPr>
              <w:rStyle w:val="PlaceholderText"/>
            </w:rPr>
            <w:t>Click here to enter a date.</w:t>
          </w:r>
        </w:p>
      </w:docPartBody>
    </w:docPart>
    <w:docPart>
      <w:docPartPr>
        <w:name w:val="BC14325F319945A7948A92D45B46CA14"/>
        <w:category>
          <w:name w:val="General"/>
          <w:gallery w:val="placeholder"/>
        </w:category>
        <w:types>
          <w:type w:val="bbPlcHdr"/>
        </w:types>
        <w:behaviors>
          <w:behavior w:val="content"/>
        </w:behaviors>
        <w:guid w:val="{DCB3D041-408F-4270-9BBF-46A0F9EC035B}"/>
      </w:docPartPr>
      <w:docPartBody>
        <w:p w:rsidR="00D8515D" w:rsidRDefault="00D8515D" w:rsidP="00D8515D">
          <w:pPr>
            <w:pStyle w:val="BC14325F319945A7948A92D45B46CA141"/>
          </w:pPr>
          <w:r w:rsidRPr="00E17496">
            <w:rPr>
              <w:rStyle w:val="PlaceholderText"/>
            </w:rPr>
            <w:t>Choose an item.</w:t>
          </w:r>
        </w:p>
      </w:docPartBody>
    </w:docPart>
    <w:docPart>
      <w:docPartPr>
        <w:name w:val="74F75911BCE64E818A30CBDD713D5835"/>
        <w:category>
          <w:name w:val="General"/>
          <w:gallery w:val="placeholder"/>
        </w:category>
        <w:types>
          <w:type w:val="bbPlcHdr"/>
        </w:types>
        <w:behaviors>
          <w:behavior w:val="content"/>
        </w:behaviors>
        <w:guid w:val="{6DA67EF5-07B1-48D5-955F-12792E929435}"/>
      </w:docPartPr>
      <w:docPartBody>
        <w:p w:rsidR="00EE660D" w:rsidRDefault="00D8515D" w:rsidP="00D8515D">
          <w:pPr>
            <w:pStyle w:val="74F75911BCE64E818A30CBDD713D5835"/>
          </w:pPr>
          <w:r w:rsidRPr="00E174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030"/>
    <w:rsid w:val="00A54030"/>
    <w:rsid w:val="00AF1777"/>
    <w:rsid w:val="00D8515D"/>
    <w:rsid w:val="00EE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15D"/>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74F75911BCE64E818A30CBDD713D5835">
    <w:name w:val="74F75911BCE64E818A30CBDD713D5835"/>
    <w:rsid w:val="00D8515D"/>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8515D"/>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8515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20D7-8420-CB45-9084-5FFD4077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5262</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Microsoft Office User</cp:lastModifiedBy>
  <cp:revision>2</cp:revision>
  <cp:lastPrinted>2015-09-15T18:56:00Z</cp:lastPrinted>
  <dcterms:created xsi:type="dcterms:W3CDTF">2019-05-31T17:54:00Z</dcterms:created>
  <dcterms:modified xsi:type="dcterms:W3CDTF">2019-05-31T17:54:00Z</dcterms:modified>
</cp:coreProperties>
</file>