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1F" w:rsidRPr="001633ED" w:rsidRDefault="00B43FA9" w:rsidP="00B43FA9">
      <w:pPr>
        <w:spacing w:after="0" w:line="240" w:lineRule="auto"/>
        <w:rPr>
          <w:sz w:val="20"/>
          <w:szCs w:val="20"/>
        </w:rPr>
      </w:pPr>
      <w:r w:rsidRPr="001633ED">
        <w:rPr>
          <w:noProof/>
          <w:sz w:val="20"/>
          <w:szCs w:val="20"/>
        </w:rPr>
        <w:drawing>
          <wp:anchor distT="0" distB="0" distL="0" distR="0" simplePos="0" relativeHeight="251659264" behindDoc="0" locked="0" layoutInCell="1" allowOverlap="1">
            <wp:simplePos x="0" y="0"/>
            <wp:positionH relativeFrom="page">
              <wp:posOffset>152400</wp:posOffset>
            </wp:positionH>
            <wp:positionV relativeFrom="page">
              <wp:posOffset>85725</wp:posOffset>
            </wp:positionV>
            <wp:extent cx="7349490" cy="16002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9490" cy="1600200"/>
                    </a:xfrm>
                    <a:prstGeom prst="rect">
                      <a:avLst/>
                    </a:prstGeom>
                    <a:solidFill>
                      <a:srgbClr val="FFFFFF"/>
                    </a:solidFill>
                  </pic:spPr>
                </pic:pic>
              </a:graphicData>
            </a:graphic>
          </wp:anchor>
        </w:drawing>
      </w:r>
      <w:r w:rsidRPr="001633ED">
        <w:rPr>
          <w:sz w:val="20"/>
          <w:szCs w:val="20"/>
        </w:rPr>
        <w:t>May 4, 2015</w:t>
      </w:r>
    </w:p>
    <w:p w:rsidR="00B43FA9" w:rsidRPr="001633ED" w:rsidRDefault="001633ED" w:rsidP="00B43FA9">
      <w:pPr>
        <w:spacing w:after="0" w:line="240" w:lineRule="auto"/>
        <w:rPr>
          <w:sz w:val="20"/>
          <w:szCs w:val="20"/>
        </w:rPr>
      </w:pPr>
      <w:r w:rsidRPr="001633ED">
        <w:rPr>
          <w:sz w:val="20"/>
          <w:szCs w:val="20"/>
        </w:rPr>
        <w:t>For immediate r</w:t>
      </w:r>
      <w:r w:rsidR="00B43FA9" w:rsidRPr="001633ED">
        <w:rPr>
          <w:sz w:val="20"/>
          <w:szCs w:val="20"/>
        </w:rPr>
        <w:t>elease</w:t>
      </w:r>
    </w:p>
    <w:p w:rsidR="00B43FA9" w:rsidRPr="001633ED" w:rsidRDefault="00B43FA9" w:rsidP="00B43FA9">
      <w:pPr>
        <w:spacing w:after="0" w:line="240" w:lineRule="auto"/>
        <w:rPr>
          <w:sz w:val="20"/>
          <w:szCs w:val="20"/>
        </w:rPr>
      </w:pPr>
    </w:p>
    <w:p w:rsidR="00B43FA9" w:rsidRPr="001633ED" w:rsidRDefault="00B43FA9" w:rsidP="00B43FA9">
      <w:pPr>
        <w:spacing w:after="0" w:line="240" w:lineRule="auto"/>
        <w:rPr>
          <w:sz w:val="20"/>
          <w:szCs w:val="20"/>
        </w:rPr>
      </w:pPr>
      <w:r w:rsidRPr="001633ED">
        <w:rPr>
          <w:bCs/>
          <w:sz w:val="20"/>
          <w:szCs w:val="20"/>
        </w:rPr>
        <w:t xml:space="preserve">Contact: Mary Miles        </w:t>
      </w:r>
    </w:p>
    <w:p w:rsidR="00B43FA9" w:rsidRPr="001633ED" w:rsidRDefault="00690531" w:rsidP="00B43FA9">
      <w:pPr>
        <w:spacing w:after="0" w:line="240" w:lineRule="auto"/>
        <w:jc w:val="both"/>
        <w:rPr>
          <w:bCs/>
          <w:sz w:val="20"/>
          <w:szCs w:val="20"/>
        </w:rPr>
      </w:pPr>
      <w:hyperlink r:id="rId6" w:history="1">
        <w:r w:rsidR="00B43FA9" w:rsidRPr="001633ED">
          <w:rPr>
            <w:rStyle w:val="Hyperlink"/>
            <w:rFonts w:cs="Calibri"/>
            <w:bCs/>
            <w:sz w:val="20"/>
            <w:szCs w:val="20"/>
          </w:rPr>
          <w:t>mmiles@nevinspr.com</w:t>
        </w:r>
      </w:hyperlink>
      <w:r w:rsidR="00B43FA9" w:rsidRPr="001633ED">
        <w:rPr>
          <w:bCs/>
          <w:sz w:val="20"/>
          <w:szCs w:val="20"/>
        </w:rPr>
        <w:t xml:space="preserve">         </w:t>
      </w:r>
    </w:p>
    <w:p w:rsidR="00B43FA9" w:rsidRPr="001633ED" w:rsidRDefault="00B43FA9" w:rsidP="00B43FA9">
      <w:pPr>
        <w:spacing w:after="0" w:line="240" w:lineRule="auto"/>
        <w:jc w:val="both"/>
        <w:rPr>
          <w:bCs/>
          <w:sz w:val="20"/>
          <w:szCs w:val="20"/>
        </w:rPr>
      </w:pPr>
      <w:r w:rsidRPr="001633ED">
        <w:rPr>
          <w:bCs/>
          <w:sz w:val="20"/>
          <w:szCs w:val="20"/>
        </w:rPr>
        <w:t>Office: 410-568-8821</w:t>
      </w:r>
    </w:p>
    <w:p w:rsidR="00B43FA9" w:rsidRPr="00EF6BAE" w:rsidRDefault="00B43FA9" w:rsidP="00B43FA9">
      <w:pPr>
        <w:spacing w:after="0" w:line="240" w:lineRule="auto"/>
        <w:rPr>
          <w:sz w:val="24"/>
        </w:rPr>
      </w:pPr>
    </w:p>
    <w:p w:rsidR="001633ED" w:rsidRDefault="00B43FA9" w:rsidP="00B43FA9">
      <w:pPr>
        <w:spacing w:after="0" w:line="240" w:lineRule="auto"/>
        <w:jc w:val="center"/>
        <w:rPr>
          <w:b/>
          <w:sz w:val="28"/>
        </w:rPr>
      </w:pPr>
      <w:r w:rsidRPr="00EF6BAE">
        <w:rPr>
          <w:b/>
          <w:sz w:val="28"/>
        </w:rPr>
        <w:t xml:space="preserve">Maryland Public Television </w:t>
      </w:r>
      <w:r w:rsidR="001633ED">
        <w:rPr>
          <w:b/>
          <w:sz w:val="28"/>
        </w:rPr>
        <w:t>joins Preakness celebration</w:t>
      </w:r>
    </w:p>
    <w:p w:rsidR="00B43FA9" w:rsidRPr="00EF6BAE" w:rsidRDefault="001633ED" w:rsidP="00B43FA9">
      <w:pPr>
        <w:spacing w:after="0" w:line="240" w:lineRule="auto"/>
        <w:jc w:val="center"/>
        <w:rPr>
          <w:b/>
          <w:sz w:val="28"/>
        </w:rPr>
      </w:pPr>
      <w:proofErr w:type="gramStart"/>
      <w:r>
        <w:rPr>
          <w:b/>
          <w:sz w:val="28"/>
        </w:rPr>
        <w:t>with</w:t>
      </w:r>
      <w:proofErr w:type="gramEnd"/>
      <w:r>
        <w:rPr>
          <w:b/>
          <w:sz w:val="28"/>
        </w:rPr>
        <w:t xml:space="preserve"> </w:t>
      </w:r>
      <w:r w:rsidR="00B43FA9" w:rsidRPr="00EF6BAE">
        <w:rPr>
          <w:b/>
          <w:sz w:val="28"/>
        </w:rPr>
        <w:t xml:space="preserve">documentary </w:t>
      </w:r>
      <w:r>
        <w:rPr>
          <w:b/>
          <w:sz w:val="28"/>
        </w:rPr>
        <w:t>tracing</w:t>
      </w:r>
      <w:r w:rsidR="00EF6BAE" w:rsidRPr="00EF6BAE">
        <w:rPr>
          <w:b/>
          <w:sz w:val="28"/>
        </w:rPr>
        <w:t xml:space="preserve"> Maryland’s</w:t>
      </w:r>
      <w:r>
        <w:rPr>
          <w:b/>
          <w:sz w:val="28"/>
        </w:rPr>
        <w:t xml:space="preserve"> </w:t>
      </w:r>
      <w:r w:rsidR="00EF6BAE" w:rsidRPr="00EF6BAE">
        <w:rPr>
          <w:b/>
          <w:sz w:val="28"/>
        </w:rPr>
        <w:t>300</w:t>
      </w:r>
      <w:r>
        <w:rPr>
          <w:b/>
          <w:sz w:val="28"/>
        </w:rPr>
        <w:t>-</w:t>
      </w:r>
      <w:r w:rsidR="00EF6BAE" w:rsidRPr="00EF6BAE">
        <w:rPr>
          <w:b/>
          <w:sz w:val="28"/>
        </w:rPr>
        <w:t>year history with horses</w:t>
      </w:r>
    </w:p>
    <w:p w:rsidR="00840BCF" w:rsidRDefault="00840BCF" w:rsidP="00B43FA9">
      <w:pPr>
        <w:spacing w:after="0" w:line="240" w:lineRule="auto"/>
        <w:jc w:val="center"/>
        <w:rPr>
          <w:sz w:val="24"/>
          <w:szCs w:val="24"/>
        </w:rPr>
      </w:pPr>
    </w:p>
    <w:p w:rsidR="00EF6BAE" w:rsidRPr="001633ED" w:rsidRDefault="00EF6BAE" w:rsidP="00B43FA9">
      <w:pPr>
        <w:spacing w:after="0" w:line="240" w:lineRule="auto"/>
        <w:jc w:val="center"/>
        <w:rPr>
          <w:sz w:val="28"/>
          <w:szCs w:val="28"/>
        </w:rPr>
      </w:pPr>
      <w:r w:rsidRPr="001633ED">
        <w:rPr>
          <w:sz w:val="28"/>
          <w:szCs w:val="28"/>
        </w:rPr>
        <w:t xml:space="preserve">Racing the Times </w:t>
      </w:r>
      <w:r w:rsidRPr="001633ED">
        <w:rPr>
          <w:i/>
          <w:sz w:val="28"/>
          <w:szCs w:val="28"/>
        </w:rPr>
        <w:t>premieres May 1</w:t>
      </w:r>
      <w:r w:rsidR="00CD761F" w:rsidRPr="001633ED">
        <w:rPr>
          <w:i/>
          <w:sz w:val="28"/>
          <w:szCs w:val="28"/>
        </w:rPr>
        <w:t>5</w:t>
      </w:r>
      <w:r w:rsidR="001633ED" w:rsidRPr="001633ED">
        <w:rPr>
          <w:i/>
          <w:sz w:val="28"/>
          <w:szCs w:val="28"/>
        </w:rPr>
        <w:t xml:space="preserve"> on MPT-HD</w:t>
      </w:r>
    </w:p>
    <w:p w:rsidR="00840BCF" w:rsidRDefault="00840BCF" w:rsidP="00B43FA9">
      <w:pPr>
        <w:spacing w:after="0" w:line="240" w:lineRule="auto"/>
      </w:pPr>
    </w:p>
    <w:p w:rsidR="001633ED" w:rsidRDefault="001633ED" w:rsidP="00B43FA9">
      <w:pPr>
        <w:spacing w:after="0" w:line="240" w:lineRule="auto"/>
      </w:pPr>
    </w:p>
    <w:p w:rsidR="00B43FA9" w:rsidRPr="006138B7" w:rsidRDefault="00EF6BAE" w:rsidP="00B43FA9">
      <w:pPr>
        <w:spacing w:after="0" w:line="240" w:lineRule="auto"/>
      </w:pPr>
      <w:r w:rsidRPr="00DE5425">
        <w:rPr>
          <w:b/>
        </w:rPr>
        <w:t>OWINGS MILLS, MD</w:t>
      </w:r>
      <w:r>
        <w:t xml:space="preserve"> – </w:t>
      </w:r>
      <w:r w:rsidR="00227A73" w:rsidRPr="006138B7">
        <w:t xml:space="preserve">In celebration of Preakness weekend, </w:t>
      </w:r>
      <w:r w:rsidRPr="006138B7">
        <w:t xml:space="preserve">Maryland Public Television (MPT) will </w:t>
      </w:r>
      <w:r w:rsidR="00227A73" w:rsidRPr="006138B7">
        <w:t xml:space="preserve">broadcast </w:t>
      </w:r>
      <w:r w:rsidR="00EF5997" w:rsidRPr="006138B7">
        <w:t>a</w:t>
      </w:r>
      <w:r w:rsidR="00227A73" w:rsidRPr="006138B7">
        <w:t xml:space="preserve"> new</w:t>
      </w:r>
      <w:r w:rsidRPr="006138B7">
        <w:t xml:space="preserve"> documentary</w:t>
      </w:r>
      <w:r w:rsidR="00227A73" w:rsidRPr="006138B7">
        <w:t xml:space="preserve"> about</w:t>
      </w:r>
      <w:r w:rsidR="00EF5997" w:rsidRPr="006138B7">
        <w:t xml:space="preserve"> one of Maryland</w:t>
      </w:r>
      <w:r w:rsidR="00D61CC9" w:rsidRPr="006138B7">
        <w:t>’s greatest sporting traditions</w:t>
      </w:r>
      <w:r w:rsidR="00227A73" w:rsidRPr="006138B7">
        <w:t xml:space="preserve"> – thoroughbred racing.  </w:t>
      </w:r>
      <w:r w:rsidR="00D61CC9" w:rsidRPr="006138B7">
        <w:rPr>
          <w:i/>
        </w:rPr>
        <w:t>Racing the Times</w:t>
      </w:r>
      <w:r w:rsidR="00D61CC9" w:rsidRPr="006138B7">
        <w:t xml:space="preserve"> </w:t>
      </w:r>
      <w:r w:rsidR="001633ED" w:rsidRPr="006138B7">
        <w:t>airs</w:t>
      </w:r>
      <w:r w:rsidR="00D61CC9" w:rsidRPr="006138B7">
        <w:t xml:space="preserve"> on </w:t>
      </w:r>
      <w:r w:rsidR="007B5442" w:rsidRPr="006138B7">
        <w:t xml:space="preserve">Friday, </w:t>
      </w:r>
      <w:bookmarkStart w:id="0" w:name="_GoBack"/>
      <w:bookmarkEnd w:id="0"/>
      <w:r w:rsidR="00D61CC9" w:rsidRPr="006138B7">
        <w:t>May 1</w:t>
      </w:r>
      <w:r w:rsidR="00CD761F" w:rsidRPr="006138B7">
        <w:t>5</w:t>
      </w:r>
      <w:r w:rsidR="00D61CC9" w:rsidRPr="006138B7">
        <w:t xml:space="preserve"> at 9 p</w:t>
      </w:r>
      <w:r w:rsidR="001633ED" w:rsidRPr="006138B7">
        <w:t>m.</w:t>
      </w:r>
      <w:r w:rsidR="00D61CC9" w:rsidRPr="006138B7">
        <w:t xml:space="preserve"> </w:t>
      </w:r>
    </w:p>
    <w:p w:rsidR="001F29BD" w:rsidRPr="006138B7" w:rsidRDefault="001F29BD" w:rsidP="00B43FA9">
      <w:pPr>
        <w:spacing w:after="0" w:line="240" w:lineRule="auto"/>
      </w:pPr>
    </w:p>
    <w:p w:rsidR="00EF5997" w:rsidRPr="006138B7" w:rsidRDefault="00227A73" w:rsidP="00B43FA9">
      <w:pPr>
        <w:spacing w:after="0" w:line="240" w:lineRule="auto"/>
      </w:pPr>
      <w:r w:rsidRPr="006138B7">
        <w:t>As t</w:t>
      </w:r>
      <w:r w:rsidR="001633ED" w:rsidRPr="006138B7">
        <w:t xml:space="preserve">he latest </w:t>
      </w:r>
      <w:r w:rsidRPr="006138B7">
        <w:t>film project</w:t>
      </w:r>
      <w:r w:rsidR="001633ED" w:rsidRPr="006138B7">
        <w:t xml:space="preserve"> from Emmy® A</w:t>
      </w:r>
      <w:r w:rsidR="00F17271" w:rsidRPr="006138B7">
        <w:t xml:space="preserve">ward-winning director W. Drew Perkins, </w:t>
      </w:r>
      <w:r w:rsidR="00D61CC9" w:rsidRPr="006138B7">
        <w:rPr>
          <w:i/>
        </w:rPr>
        <w:t>Racing the Times</w:t>
      </w:r>
      <w:r w:rsidR="00F17271" w:rsidRPr="006138B7">
        <w:rPr>
          <w:i/>
        </w:rPr>
        <w:t xml:space="preserve"> </w:t>
      </w:r>
      <w:r w:rsidRPr="006138B7">
        <w:t>tells the story of Maryland’s unequalled 300-year horse breeding and racing history through re-creations, interviews with racing industry leaders, and</w:t>
      </w:r>
      <w:r w:rsidR="00550A1A" w:rsidRPr="006138B7">
        <w:t xml:space="preserve"> historical vignettes.</w:t>
      </w:r>
      <w:r w:rsidRPr="006138B7">
        <w:t xml:space="preserve"> </w:t>
      </w:r>
    </w:p>
    <w:p w:rsidR="00550A1A" w:rsidRPr="006138B7" w:rsidRDefault="00550A1A" w:rsidP="00B43FA9">
      <w:pPr>
        <w:spacing w:after="0" w:line="240" w:lineRule="auto"/>
      </w:pPr>
    </w:p>
    <w:p w:rsidR="00D60BC9" w:rsidRPr="006138B7" w:rsidRDefault="00550A1A" w:rsidP="00D60BC9">
      <w:pPr>
        <w:spacing w:after="0"/>
        <w:rPr>
          <w:rFonts w:cs="Times New Roman"/>
        </w:rPr>
      </w:pPr>
      <w:r w:rsidRPr="006138B7">
        <w:rPr>
          <w:rFonts w:cs="Times New Roman"/>
        </w:rPr>
        <w:t>The film</w:t>
      </w:r>
      <w:r w:rsidR="00D60BC9" w:rsidRPr="006138B7">
        <w:rPr>
          <w:rFonts w:cs="Times New Roman"/>
        </w:rPr>
        <w:t xml:space="preserve"> chronicles the centuries</w:t>
      </w:r>
      <w:r w:rsidR="001633ED" w:rsidRPr="006138B7">
        <w:rPr>
          <w:rFonts w:cs="Times New Roman"/>
        </w:rPr>
        <w:t>-</w:t>
      </w:r>
      <w:r w:rsidR="00D60BC9" w:rsidRPr="006138B7">
        <w:rPr>
          <w:rFonts w:cs="Times New Roman"/>
        </w:rPr>
        <w:t xml:space="preserve">old Maryland racing tradition </w:t>
      </w:r>
      <w:r w:rsidRPr="006138B7">
        <w:rPr>
          <w:rFonts w:cs="Times New Roman"/>
        </w:rPr>
        <w:t>that began</w:t>
      </w:r>
      <w:r w:rsidR="00D60BC9" w:rsidRPr="006138B7">
        <w:rPr>
          <w:rFonts w:cs="Times New Roman"/>
        </w:rPr>
        <w:t xml:space="preserve"> with America’s first official horserace held in Annapolis in 1743. That same year, the Maryland Jockey Club became the first sporting organization in America. </w:t>
      </w:r>
    </w:p>
    <w:p w:rsidR="001633ED" w:rsidRPr="00D60BC9" w:rsidRDefault="001633ED" w:rsidP="00D60BC9">
      <w:pPr>
        <w:spacing w:after="0"/>
        <w:rPr>
          <w:rFonts w:cs="Times New Roman"/>
        </w:rPr>
      </w:pPr>
    </w:p>
    <w:p w:rsidR="00D60BC9" w:rsidRPr="00D60BC9" w:rsidRDefault="00D60BC9" w:rsidP="00D60BC9">
      <w:pPr>
        <w:spacing w:after="0"/>
        <w:rPr>
          <w:rFonts w:cs="Times New Roman"/>
        </w:rPr>
      </w:pPr>
      <w:r w:rsidRPr="00D60BC9">
        <w:rPr>
          <w:rFonts w:cs="Times New Roman"/>
        </w:rPr>
        <w:t>Other highlights in the film include:</w:t>
      </w:r>
    </w:p>
    <w:p w:rsidR="00D60BC9" w:rsidRPr="00D60BC9" w:rsidRDefault="00D60BC9" w:rsidP="00D60BC9">
      <w:pPr>
        <w:pStyle w:val="ListParagraph"/>
        <w:numPr>
          <w:ilvl w:val="0"/>
          <w:numId w:val="1"/>
        </w:numPr>
        <w:rPr>
          <w:rFonts w:cs="Times New Roman"/>
        </w:rPr>
      </w:pPr>
      <w:r w:rsidRPr="00D60BC9">
        <w:rPr>
          <w:rFonts w:cs="Times New Roman"/>
        </w:rPr>
        <w:t xml:space="preserve">The great match race of 1877 when the U.S. Congress closed its doors and </w:t>
      </w:r>
      <w:r w:rsidR="001633ED">
        <w:rPr>
          <w:rFonts w:cs="Times New Roman"/>
        </w:rPr>
        <w:t xml:space="preserve">members </w:t>
      </w:r>
      <w:r w:rsidRPr="00D60BC9">
        <w:rPr>
          <w:rFonts w:cs="Times New Roman"/>
        </w:rPr>
        <w:t xml:space="preserve">rode a train to </w:t>
      </w:r>
      <w:proofErr w:type="spellStart"/>
      <w:r w:rsidRPr="00D60BC9">
        <w:rPr>
          <w:rFonts w:cs="Times New Roman"/>
        </w:rPr>
        <w:t>Pimlico</w:t>
      </w:r>
      <w:proofErr w:type="spellEnd"/>
      <w:r w:rsidRPr="00D60BC9">
        <w:rPr>
          <w:rFonts w:cs="Times New Roman"/>
        </w:rPr>
        <w:t xml:space="preserve"> to watch the race</w:t>
      </w:r>
    </w:p>
    <w:p w:rsidR="00D60BC9" w:rsidRPr="00D60BC9" w:rsidRDefault="00D60BC9" w:rsidP="00D60BC9">
      <w:pPr>
        <w:pStyle w:val="ListParagraph"/>
        <w:numPr>
          <w:ilvl w:val="0"/>
          <w:numId w:val="1"/>
        </w:numPr>
        <w:rPr>
          <w:rFonts w:cs="Times New Roman"/>
        </w:rPr>
      </w:pPr>
      <w:r w:rsidRPr="00D60BC9">
        <w:rPr>
          <w:rFonts w:cs="Times New Roman"/>
        </w:rPr>
        <w:t xml:space="preserve">The legendary race between Sea Biscuit and War Admiral at </w:t>
      </w:r>
      <w:proofErr w:type="spellStart"/>
      <w:r w:rsidRPr="00D60BC9">
        <w:rPr>
          <w:rFonts w:cs="Times New Roman"/>
        </w:rPr>
        <w:t>Pimlico</w:t>
      </w:r>
      <w:proofErr w:type="spellEnd"/>
      <w:r w:rsidRPr="00D60BC9">
        <w:rPr>
          <w:rFonts w:cs="Times New Roman"/>
        </w:rPr>
        <w:t xml:space="preserve"> in 1938 </w:t>
      </w:r>
    </w:p>
    <w:p w:rsidR="00D60BC9" w:rsidRPr="00D60BC9" w:rsidRDefault="00D60BC9" w:rsidP="00D60BC9">
      <w:pPr>
        <w:pStyle w:val="ListParagraph"/>
        <w:numPr>
          <w:ilvl w:val="0"/>
          <w:numId w:val="1"/>
        </w:numPr>
        <w:rPr>
          <w:rFonts w:cs="Times New Roman"/>
        </w:rPr>
      </w:pPr>
      <w:r w:rsidRPr="00D60BC9">
        <w:rPr>
          <w:rFonts w:cs="Times New Roman"/>
        </w:rPr>
        <w:t>Maryland’s great farms and legendary horses such as Glen Riddle Farm</w:t>
      </w:r>
      <w:r w:rsidR="001633ED">
        <w:rPr>
          <w:rFonts w:cs="Times New Roman"/>
        </w:rPr>
        <w:t>’s</w:t>
      </w:r>
      <w:r w:rsidRPr="00D60BC9">
        <w:rPr>
          <w:rFonts w:cs="Times New Roman"/>
        </w:rPr>
        <w:t xml:space="preserve"> Man of War and </w:t>
      </w:r>
      <w:proofErr w:type="spellStart"/>
      <w:r w:rsidRPr="00D60BC9">
        <w:rPr>
          <w:rFonts w:cs="Times New Roman"/>
        </w:rPr>
        <w:t>Sagamore</w:t>
      </w:r>
      <w:proofErr w:type="spellEnd"/>
      <w:r w:rsidRPr="00D60BC9">
        <w:rPr>
          <w:rFonts w:cs="Times New Roman"/>
        </w:rPr>
        <w:t xml:space="preserve"> Farm</w:t>
      </w:r>
      <w:r w:rsidR="001633ED">
        <w:rPr>
          <w:rFonts w:cs="Times New Roman"/>
        </w:rPr>
        <w:t>’s</w:t>
      </w:r>
      <w:r w:rsidRPr="00D60BC9">
        <w:rPr>
          <w:rFonts w:cs="Times New Roman"/>
        </w:rPr>
        <w:t xml:space="preserve"> Native Dancer</w:t>
      </w:r>
    </w:p>
    <w:p w:rsidR="00D60BC9" w:rsidRPr="00D60BC9" w:rsidRDefault="00D60BC9" w:rsidP="00D60BC9">
      <w:pPr>
        <w:pStyle w:val="ListParagraph"/>
        <w:numPr>
          <w:ilvl w:val="0"/>
          <w:numId w:val="1"/>
        </w:numPr>
        <w:rPr>
          <w:rFonts w:cs="Times New Roman"/>
        </w:rPr>
      </w:pPr>
      <w:r w:rsidRPr="00D60BC9">
        <w:rPr>
          <w:rFonts w:cs="Times New Roman"/>
        </w:rPr>
        <w:t xml:space="preserve">The 1983 Preakness which saw the last Maryland-bred, Maryland-trained horse, Deputed </w:t>
      </w:r>
      <w:proofErr w:type="spellStart"/>
      <w:r w:rsidRPr="00D60BC9">
        <w:rPr>
          <w:rFonts w:cs="Times New Roman"/>
        </w:rPr>
        <w:t>Testamony</w:t>
      </w:r>
      <w:proofErr w:type="spellEnd"/>
      <w:r w:rsidRPr="00D60BC9">
        <w:rPr>
          <w:rFonts w:cs="Times New Roman"/>
        </w:rPr>
        <w:t>, ridden by a Maryland jockey, race to victory</w:t>
      </w:r>
      <w:r w:rsidR="001633ED">
        <w:rPr>
          <w:rFonts w:cs="Times New Roman"/>
        </w:rPr>
        <w:t>.</w:t>
      </w:r>
    </w:p>
    <w:p w:rsidR="001F29BD" w:rsidRDefault="001F29BD" w:rsidP="00B43FA9">
      <w:pPr>
        <w:spacing w:after="0" w:line="240" w:lineRule="auto"/>
      </w:pPr>
    </w:p>
    <w:p w:rsidR="00B43FA9" w:rsidRDefault="001F29BD" w:rsidP="00B43FA9">
      <w:pPr>
        <w:spacing w:after="0" w:line="240" w:lineRule="auto"/>
      </w:pPr>
      <w:r w:rsidRPr="001F29BD">
        <w:rPr>
          <w:i/>
        </w:rPr>
        <w:t>Racing the Times</w:t>
      </w:r>
      <w:r>
        <w:t xml:space="preserve"> will </w:t>
      </w:r>
      <w:r w:rsidR="00840BCF">
        <w:t xml:space="preserve">premiere </w:t>
      </w:r>
      <w:r>
        <w:t>on MPT</w:t>
      </w:r>
      <w:r w:rsidR="00840BCF">
        <w:t>-HD</w:t>
      </w:r>
      <w:r>
        <w:t xml:space="preserve"> May 1</w:t>
      </w:r>
      <w:r w:rsidR="00CD761F">
        <w:t>5</w:t>
      </w:r>
      <w:r>
        <w:t xml:space="preserve"> at 9 p</w:t>
      </w:r>
      <w:r w:rsidR="001633ED">
        <w:t xml:space="preserve">m.  </w:t>
      </w:r>
      <w:r w:rsidR="00F17271">
        <w:t xml:space="preserve">Rebroadcasts </w:t>
      </w:r>
      <w:r>
        <w:t xml:space="preserve">will air May 16 at 1 </w:t>
      </w:r>
      <w:r w:rsidR="001633ED">
        <w:t xml:space="preserve">am </w:t>
      </w:r>
      <w:r>
        <w:t>on MPT and May 28 at 8 p</w:t>
      </w:r>
      <w:r w:rsidR="001633ED">
        <w:t xml:space="preserve">m </w:t>
      </w:r>
      <w:r>
        <w:t xml:space="preserve">MPT-2. </w:t>
      </w:r>
      <w:r w:rsidR="001633ED">
        <w:t xml:space="preserve">  </w:t>
      </w:r>
      <w:r>
        <w:t>Maryland Public Television is distributor of the film to the public television</w:t>
      </w:r>
      <w:r w:rsidR="001633ED">
        <w:t xml:space="preserve"> stations </w:t>
      </w:r>
      <w:r>
        <w:t>nationwide.</w:t>
      </w:r>
    </w:p>
    <w:p w:rsidR="00EF6BAE" w:rsidRDefault="00EF6BAE" w:rsidP="00B43FA9">
      <w:pPr>
        <w:spacing w:after="0" w:line="240" w:lineRule="auto"/>
      </w:pPr>
    </w:p>
    <w:p w:rsidR="00EF6BAE" w:rsidRPr="009D34A3" w:rsidRDefault="00EF6BAE" w:rsidP="00EF6BAE">
      <w:pPr>
        <w:tabs>
          <w:tab w:val="left" w:pos="2880"/>
        </w:tabs>
        <w:spacing w:after="0" w:line="240" w:lineRule="auto"/>
        <w:rPr>
          <w:b/>
          <w:bCs/>
        </w:rPr>
      </w:pPr>
      <w:r w:rsidRPr="00AC41BB">
        <w:rPr>
          <w:b/>
          <w:u w:val="single"/>
        </w:rPr>
        <w:t>About MPT</w:t>
      </w:r>
    </w:p>
    <w:p w:rsidR="00EF6BAE" w:rsidRDefault="00EF6BAE" w:rsidP="00EF6BAE">
      <w:pPr>
        <w:tabs>
          <w:tab w:val="left" w:pos="10710"/>
        </w:tabs>
        <w:spacing w:after="0" w:line="240" w:lineRule="auto"/>
        <w:rPr>
          <w:sz w:val="18"/>
          <w:szCs w:val="18"/>
        </w:rPr>
      </w:pPr>
      <w:r w:rsidRPr="00383FFD">
        <w:rPr>
          <w:sz w:val="18"/>
          <w:szCs w:val="18"/>
        </w:rPr>
        <w:t xml:space="preserve">Launched in 1969 and headquartered in Owings Mills, MD, Maryland Public Television is a nonprofit, state-licensed public television network and member of the Public Broadcasting Service (PBS).  MPT’s six transmitters cover Maryland plus portions of contiguous states and the District of Columbia.  Frequent winner of regional Emmy® awards, MPT creates local, regional, and national television shows.  Beyond broadcast, MPT’s commitment to professional educators, parents, caregivers, and learners </w:t>
      </w:r>
      <w:r w:rsidRPr="00383FFD">
        <w:rPr>
          <w:sz w:val="18"/>
          <w:szCs w:val="18"/>
        </w:rPr>
        <w:lastRenderedPageBreak/>
        <w:t xml:space="preserve">of all ages is delivered through year-round instructional events and the super-website </w:t>
      </w:r>
      <w:proofErr w:type="spellStart"/>
      <w:r w:rsidRPr="00383FFD">
        <w:rPr>
          <w:i/>
          <w:sz w:val="18"/>
          <w:szCs w:val="18"/>
        </w:rPr>
        <w:t>Thinkport</w:t>
      </w:r>
      <w:proofErr w:type="spellEnd"/>
      <w:r w:rsidRPr="00383FFD">
        <w:rPr>
          <w:i/>
          <w:sz w:val="18"/>
          <w:szCs w:val="18"/>
        </w:rPr>
        <w:t xml:space="preserve">, </w:t>
      </w:r>
      <w:r w:rsidRPr="00383FFD">
        <w:rPr>
          <w:sz w:val="18"/>
          <w:szCs w:val="18"/>
        </w:rPr>
        <w:t xml:space="preserve">which garners in excess of 19 million page views annually.  MPT’s community engagement connects viewers with local resources on significant health, education, and public interest topics through year-round outreach events, viewer forums, program screenings, and phone bank call-in opportunities.   </w:t>
      </w:r>
    </w:p>
    <w:p w:rsidR="00EF6BAE" w:rsidRDefault="00EF6BAE" w:rsidP="00EF6BAE">
      <w:pPr>
        <w:pStyle w:val="NoSpacing"/>
      </w:pPr>
      <w:r>
        <w:t xml:space="preserve"> </w:t>
      </w:r>
    </w:p>
    <w:p w:rsidR="00EF6BAE" w:rsidRDefault="00EF6BAE" w:rsidP="00EF6BAE">
      <w:pPr>
        <w:tabs>
          <w:tab w:val="left" w:pos="10710"/>
        </w:tabs>
        <w:jc w:val="center"/>
      </w:pPr>
      <w:r>
        <w:t>###</w:t>
      </w:r>
    </w:p>
    <w:p w:rsidR="00EF6BAE" w:rsidRDefault="00EF6BAE" w:rsidP="00B43FA9">
      <w:pPr>
        <w:spacing w:after="0" w:line="240" w:lineRule="auto"/>
      </w:pPr>
    </w:p>
    <w:sectPr w:rsidR="00EF6BAE" w:rsidSect="00A17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B549E"/>
    <w:multiLevelType w:val="hybridMultilevel"/>
    <w:tmpl w:val="CE2C0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FA9"/>
    <w:rsid w:val="001633ED"/>
    <w:rsid w:val="001F29BD"/>
    <w:rsid w:val="002230C3"/>
    <w:rsid w:val="00227A73"/>
    <w:rsid w:val="002E2C10"/>
    <w:rsid w:val="00543842"/>
    <w:rsid w:val="00550A1A"/>
    <w:rsid w:val="0060458F"/>
    <w:rsid w:val="006138B7"/>
    <w:rsid w:val="00690531"/>
    <w:rsid w:val="00720AE4"/>
    <w:rsid w:val="007B5442"/>
    <w:rsid w:val="00840BCF"/>
    <w:rsid w:val="00A0770B"/>
    <w:rsid w:val="00A17518"/>
    <w:rsid w:val="00B43FA9"/>
    <w:rsid w:val="00CB5DB3"/>
    <w:rsid w:val="00CD761F"/>
    <w:rsid w:val="00D22AE0"/>
    <w:rsid w:val="00D60BC9"/>
    <w:rsid w:val="00D61CC9"/>
    <w:rsid w:val="00D66D3C"/>
    <w:rsid w:val="00DE5425"/>
    <w:rsid w:val="00E07BE5"/>
    <w:rsid w:val="00E32634"/>
    <w:rsid w:val="00EF5997"/>
    <w:rsid w:val="00EF6BAE"/>
    <w:rsid w:val="00F17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FA9"/>
    <w:rPr>
      <w:rFonts w:cs="Times New Roman"/>
      <w:color w:val="0000FF"/>
      <w:u w:val="single"/>
    </w:rPr>
  </w:style>
  <w:style w:type="paragraph" w:styleId="NoSpacing">
    <w:name w:val="No Spacing"/>
    <w:uiPriority w:val="99"/>
    <w:qFormat/>
    <w:rsid w:val="00EF6BAE"/>
    <w:pPr>
      <w:spacing w:after="0" w:line="240" w:lineRule="auto"/>
    </w:pPr>
    <w:rPr>
      <w:rFonts w:ascii="Calibri" w:eastAsia="Calibri" w:hAnsi="Calibri" w:cs="Times New Roman"/>
    </w:rPr>
  </w:style>
  <w:style w:type="paragraph" w:styleId="ListParagraph">
    <w:name w:val="List Paragraph"/>
    <w:basedOn w:val="Normal"/>
    <w:uiPriority w:val="34"/>
    <w:qFormat/>
    <w:rsid w:val="00D60BC9"/>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iles@nevins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mmiles</cp:lastModifiedBy>
  <cp:revision>2</cp:revision>
  <cp:lastPrinted>2015-04-22T18:56:00Z</cp:lastPrinted>
  <dcterms:created xsi:type="dcterms:W3CDTF">2015-05-01T20:28:00Z</dcterms:created>
  <dcterms:modified xsi:type="dcterms:W3CDTF">2015-05-01T20:28:00Z</dcterms:modified>
</cp:coreProperties>
</file>