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1F" w:rsidRPr="001633ED" w:rsidRDefault="00B43FA9" w:rsidP="00B43FA9">
      <w:pPr>
        <w:spacing w:after="0" w:line="240" w:lineRule="auto"/>
        <w:rPr>
          <w:sz w:val="20"/>
          <w:szCs w:val="20"/>
        </w:rPr>
      </w:pPr>
      <w:r w:rsidRPr="001633ED">
        <w:rPr>
          <w:noProof/>
          <w:sz w:val="20"/>
          <w:szCs w:val="20"/>
        </w:rPr>
        <w:drawing>
          <wp:anchor distT="0" distB="0" distL="0" distR="0" simplePos="0" relativeHeight="251659264" behindDoc="0" locked="0" layoutInCell="1" allowOverlap="1">
            <wp:simplePos x="0" y="0"/>
            <wp:positionH relativeFrom="page">
              <wp:posOffset>152400</wp:posOffset>
            </wp:positionH>
            <wp:positionV relativeFrom="page">
              <wp:posOffset>85725</wp:posOffset>
            </wp:positionV>
            <wp:extent cx="7349490" cy="16002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9490" cy="1600200"/>
                    </a:xfrm>
                    <a:prstGeom prst="rect">
                      <a:avLst/>
                    </a:prstGeom>
                    <a:solidFill>
                      <a:srgbClr val="FFFFFF"/>
                    </a:solidFill>
                  </pic:spPr>
                </pic:pic>
              </a:graphicData>
            </a:graphic>
          </wp:anchor>
        </w:drawing>
      </w:r>
      <w:r w:rsidR="009B4FCE">
        <w:rPr>
          <w:sz w:val="20"/>
          <w:szCs w:val="20"/>
        </w:rPr>
        <w:t>August 10</w:t>
      </w:r>
      <w:r w:rsidRPr="001633ED">
        <w:rPr>
          <w:sz w:val="20"/>
          <w:szCs w:val="20"/>
        </w:rPr>
        <w:t>, 2015</w:t>
      </w:r>
    </w:p>
    <w:p w:rsidR="00B43FA9" w:rsidRPr="001633ED" w:rsidRDefault="001633ED" w:rsidP="00B43FA9">
      <w:pPr>
        <w:spacing w:after="0" w:line="240" w:lineRule="auto"/>
        <w:rPr>
          <w:sz w:val="20"/>
          <w:szCs w:val="20"/>
        </w:rPr>
      </w:pPr>
      <w:r w:rsidRPr="001633ED">
        <w:rPr>
          <w:sz w:val="20"/>
          <w:szCs w:val="20"/>
        </w:rPr>
        <w:t>For immediate r</w:t>
      </w:r>
      <w:r w:rsidR="00B43FA9" w:rsidRPr="001633ED">
        <w:rPr>
          <w:sz w:val="20"/>
          <w:szCs w:val="20"/>
        </w:rPr>
        <w:t>elease</w:t>
      </w:r>
    </w:p>
    <w:p w:rsidR="00B43FA9" w:rsidRPr="001633ED" w:rsidRDefault="00B43FA9" w:rsidP="00B43FA9">
      <w:pPr>
        <w:spacing w:after="0" w:line="240" w:lineRule="auto"/>
        <w:rPr>
          <w:sz w:val="20"/>
          <w:szCs w:val="20"/>
        </w:rPr>
      </w:pPr>
    </w:p>
    <w:p w:rsidR="00B43FA9" w:rsidRPr="001633ED" w:rsidRDefault="00B43FA9" w:rsidP="00B43FA9">
      <w:pPr>
        <w:spacing w:after="0" w:line="240" w:lineRule="auto"/>
        <w:rPr>
          <w:sz w:val="20"/>
          <w:szCs w:val="20"/>
        </w:rPr>
      </w:pPr>
      <w:r w:rsidRPr="001633ED">
        <w:rPr>
          <w:bCs/>
          <w:sz w:val="20"/>
          <w:szCs w:val="20"/>
        </w:rPr>
        <w:t xml:space="preserve">Contact: Mary Miles        </w:t>
      </w:r>
    </w:p>
    <w:p w:rsidR="00B43FA9" w:rsidRPr="001633ED" w:rsidRDefault="002B57BE" w:rsidP="00B43FA9">
      <w:pPr>
        <w:spacing w:after="0" w:line="240" w:lineRule="auto"/>
        <w:jc w:val="both"/>
        <w:rPr>
          <w:bCs/>
          <w:sz w:val="20"/>
          <w:szCs w:val="20"/>
        </w:rPr>
      </w:pPr>
      <w:hyperlink r:id="rId7" w:history="1">
        <w:r w:rsidR="00B43FA9" w:rsidRPr="001633ED">
          <w:rPr>
            <w:rStyle w:val="Hyperlink"/>
            <w:rFonts w:cs="Calibri"/>
            <w:bCs/>
            <w:sz w:val="20"/>
            <w:szCs w:val="20"/>
          </w:rPr>
          <w:t>mmiles@nevinspr.com</w:t>
        </w:r>
      </w:hyperlink>
      <w:r w:rsidR="00B43FA9" w:rsidRPr="001633ED">
        <w:rPr>
          <w:bCs/>
          <w:sz w:val="20"/>
          <w:szCs w:val="20"/>
        </w:rPr>
        <w:t xml:space="preserve">         </w:t>
      </w:r>
    </w:p>
    <w:p w:rsidR="00B43FA9" w:rsidRDefault="00B43FA9" w:rsidP="00B43FA9">
      <w:pPr>
        <w:spacing w:after="0" w:line="240" w:lineRule="auto"/>
        <w:jc w:val="both"/>
        <w:rPr>
          <w:bCs/>
          <w:sz w:val="20"/>
          <w:szCs w:val="20"/>
        </w:rPr>
      </w:pPr>
      <w:r w:rsidRPr="001633ED">
        <w:rPr>
          <w:bCs/>
          <w:sz w:val="20"/>
          <w:szCs w:val="20"/>
        </w:rPr>
        <w:t>Office: 410-568-8821</w:t>
      </w:r>
    </w:p>
    <w:p w:rsidR="00CA221F" w:rsidRDefault="00CA221F" w:rsidP="00B43FA9">
      <w:pPr>
        <w:spacing w:after="0" w:line="240" w:lineRule="auto"/>
        <w:jc w:val="both"/>
        <w:rPr>
          <w:bCs/>
          <w:sz w:val="20"/>
          <w:szCs w:val="20"/>
        </w:rPr>
      </w:pPr>
    </w:p>
    <w:p w:rsidR="00CA221F" w:rsidRPr="00CA221F" w:rsidRDefault="00CA221F" w:rsidP="00CA221F">
      <w:pPr>
        <w:spacing w:after="0" w:line="240" w:lineRule="auto"/>
        <w:rPr>
          <w:color w:val="FF0000"/>
          <w:sz w:val="16"/>
          <w:szCs w:val="16"/>
          <w:highlight w:val="yellow"/>
        </w:rPr>
      </w:pPr>
      <w:r w:rsidRPr="00CA221F">
        <w:rPr>
          <w:b/>
          <w:highlight w:val="yellow"/>
        </w:rPr>
        <w:t xml:space="preserve">NOTE TO MEDIA:  Screener of </w:t>
      </w:r>
      <w:r w:rsidRPr="00CA221F">
        <w:rPr>
          <w:b/>
          <w:i/>
          <w:highlight w:val="yellow"/>
        </w:rPr>
        <w:t xml:space="preserve">Brookeville: Capital for a Day </w:t>
      </w:r>
      <w:r w:rsidRPr="00CA221F">
        <w:rPr>
          <w:b/>
          <w:highlight w:val="yellow"/>
        </w:rPr>
        <w:t xml:space="preserve">is available at: </w:t>
      </w:r>
      <w:hyperlink r:id="rId8" w:tgtFrame="_blank" w:history="1">
        <w:r w:rsidRPr="00CA221F">
          <w:rPr>
            <w:rStyle w:val="Hyperlink"/>
            <w:sz w:val="16"/>
            <w:szCs w:val="16"/>
            <w:highlight w:val="yellow"/>
          </w:rPr>
          <w:t>https://vimeo.com/123690726</w:t>
        </w:r>
      </w:hyperlink>
    </w:p>
    <w:p w:rsidR="00CA221F" w:rsidRDefault="00CA221F" w:rsidP="00CA221F">
      <w:pPr>
        <w:spacing w:after="0" w:line="240" w:lineRule="auto"/>
        <w:rPr>
          <w:b/>
        </w:rPr>
      </w:pPr>
      <w:r w:rsidRPr="00CA221F">
        <w:rPr>
          <w:b/>
          <w:highlight w:val="yellow"/>
        </w:rPr>
        <w:t>Password: Bentley</w:t>
      </w:r>
    </w:p>
    <w:p w:rsidR="00CA221F" w:rsidRDefault="00CA221F" w:rsidP="00CA221F">
      <w:pPr>
        <w:spacing w:after="0" w:line="240" w:lineRule="auto"/>
        <w:rPr>
          <w:b/>
        </w:rPr>
      </w:pPr>
      <w:proofErr w:type="gramStart"/>
      <w:r>
        <w:rPr>
          <w:b/>
          <w:highlight w:val="yellow"/>
        </w:rPr>
        <w:t>Press kit with photos and logos available upon request</w:t>
      </w:r>
      <w:r w:rsidR="008E0EB1">
        <w:rPr>
          <w:b/>
        </w:rPr>
        <w:t>.</w:t>
      </w:r>
      <w:proofErr w:type="gramEnd"/>
    </w:p>
    <w:p w:rsidR="00CA221F" w:rsidRPr="001633ED" w:rsidRDefault="00CA221F" w:rsidP="00B43FA9">
      <w:pPr>
        <w:spacing w:after="0" w:line="240" w:lineRule="auto"/>
        <w:jc w:val="both"/>
        <w:rPr>
          <w:bCs/>
          <w:sz w:val="20"/>
          <w:szCs w:val="20"/>
        </w:rPr>
      </w:pPr>
    </w:p>
    <w:p w:rsidR="00B43FA9" w:rsidRPr="00EF6BAE" w:rsidRDefault="00B43FA9" w:rsidP="00B43FA9">
      <w:pPr>
        <w:spacing w:after="0" w:line="240" w:lineRule="auto"/>
        <w:rPr>
          <w:sz w:val="24"/>
        </w:rPr>
      </w:pPr>
    </w:p>
    <w:p w:rsidR="00E318FA" w:rsidRDefault="002C318C" w:rsidP="00E318FA">
      <w:pPr>
        <w:spacing w:after="0" w:line="240" w:lineRule="auto"/>
        <w:jc w:val="center"/>
        <w:rPr>
          <w:b/>
          <w:sz w:val="28"/>
        </w:rPr>
      </w:pPr>
      <w:r>
        <w:rPr>
          <w:b/>
          <w:sz w:val="28"/>
        </w:rPr>
        <w:t xml:space="preserve">Maryland Public Television </w:t>
      </w:r>
      <w:r w:rsidR="00966387">
        <w:rPr>
          <w:b/>
          <w:sz w:val="28"/>
        </w:rPr>
        <w:t xml:space="preserve">premieres film </w:t>
      </w:r>
      <w:r w:rsidR="00E57F32">
        <w:rPr>
          <w:b/>
          <w:sz w:val="28"/>
        </w:rPr>
        <w:t xml:space="preserve">on </w:t>
      </w:r>
    </w:p>
    <w:p w:rsidR="002C318C" w:rsidRPr="00EF6BAE" w:rsidRDefault="00E318FA" w:rsidP="00E318FA">
      <w:pPr>
        <w:spacing w:after="0" w:line="240" w:lineRule="auto"/>
        <w:jc w:val="center"/>
        <w:rPr>
          <w:b/>
          <w:sz w:val="28"/>
        </w:rPr>
      </w:pPr>
      <w:proofErr w:type="gramStart"/>
      <w:r>
        <w:rPr>
          <w:b/>
          <w:sz w:val="28"/>
        </w:rPr>
        <w:t>historic</w:t>
      </w:r>
      <w:proofErr w:type="gramEnd"/>
      <w:r>
        <w:rPr>
          <w:b/>
          <w:sz w:val="28"/>
        </w:rPr>
        <w:t xml:space="preserve"> town that harbored the </w:t>
      </w:r>
      <w:r w:rsidR="00E139D5">
        <w:rPr>
          <w:b/>
          <w:sz w:val="28"/>
        </w:rPr>
        <w:t xml:space="preserve">U.S. </w:t>
      </w:r>
      <w:r w:rsidR="0089403D">
        <w:rPr>
          <w:b/>
          <w:sz w:val="28"/>
        </w:rPr>
        <w:t>p</w:t>
      </w:r>
      <w:r>
        <w:rPr>
          <w:b/>
          <w:sz w:val="28"/>
        </w:rPr>
        <w:t xml:space="preserve">resident during </w:t>
      </w:r>
      <w:r w:rsidR="00CA221F">
        <w:rPr>
          <w:b/>
          <w:sz w:val="28"/>
        </w:rPr>
        <w:t>Wa</w:t>
      </w:r>
      <w:r>
        <w:rPr>
          <w:b/>
          <w:sz w:val="28"/>
        </w:rPr>
        <w:t>r</w:t>
      </w:r>
      <w:r w:rsidR="00CA221F">
        <w:rPr>
          <w:b/>
          <w:sz w:val="28"/>
        </w:rPr>
        <w:t xml:space="preserve"> of 1812</w:t>
      </w:r>
    </w:p>
    <w:p w:rsidR="00840BCF" w:rsidRDefault="00840BCF" w:rsidP="00B43FA9">
      <w:pPr>
        <w:spacing w:after="0" w:line="240" w:lineRule="auto"/>
        <w:jc w:val="center"/>
        <w:rPr>
          <w:sz w:val="24"/>
          <w:szCs w:val="24"/>
        </w:rPr>
      </w:pPr>
    </w:p>
    <w:p w:rsidR="00840BCF" w:rsidRDefault="00E57F32" w:rsidP="00E57F32">
      <w:pPr>
        <w:spacing w:after="0" w:line="240" w:lineRule="auto"/>
        <w:jc w:val="center"/>
        <w:rPr>
          <w:i/>
          <w:sz w:val="28"/>
          <w:szCs w:val="28"/>
        </w:rPr>
      </w:pPr>
      <w:r>
        <w:rPr>
          <w:sz w:val="28"/>
          <w:szCs w:val="28"/>
        </w:rPr>
        <w:t>Brookeville: Capital for a Day</w:t>
      </w:r>
      <w:r w:rsidR="00EF6BAE" w:rsidRPr="001633ED">
        <w:rPr>
          <w:sz w:val="28"/>
          <w:szCs w:val="28"/>
        </w:rPr>
        <w:t xml:space="preserve"> </w:t>
      </w:r>
      <w:r w:rsidR="009153B6">
        <w:rPr>
          <w:i/>
          <w:sz w:val="28"/>
          <w:szCs w:val="28"/>
        </w:rPr>
        <w:t>premieres</w:t>
      </w:r>
      <w:r w:rsidR="001633ED" w:rsidRPr="001633ED">
        <w:rPr>
          <w:i/>
          <w:sz w:val="28"/>
          <w:szCs w:val="28"/>
        </w:rPr>
        <w:t xml:space="preserve"> on MPT-H</w:t>
      </w:r>
      <w:r w:rsidR="009153B6">
        <w:rPr>
          <w:i/>
          <w:sz w:val="28"/>
          <w:szCs w:val="28"/>
        </w:rPr>
        <w:t xml:space="preserve">D </w:t>
      </w:r>
      <w:r>
        <w:rPr>
          <w:i/>
          <w:sz w:val="28"/>
          <w:szCs w:val="28"/>
        </w:rPr>
        <w:t>August 26</w:t>
      </w:r>
    </w:p>
    <w:p w:rsidR="00E57F32" w:rsidRDefault="00E57F32" w:rsidP="00E57F32">
      <w:pPr>
        <w:spacing w:after="0" w:line="240" w:lineRule="auto"/>
        <w:jc w:val="center"/>
      </w:pPr>
    </w:p>
    <w:p w:rsidR="001633ED" w:rsidRDefault="001633ED" w:rsidP="00B43FA9">
      <w:pPr>
        <w:spacing w:after="0" w:line="240" w:lineRule="auto"/>
      </w:pPr>
    </w:p>
    <w:p w:rsidR="00D60BC9" w:rsidRDefault="00EF6BAE" w:rsidP="00E57F32">
      <w:pPr>
        <w:spacing w:after="0" w:line="240" w:lineRule="auto"/>
        <w:rPr>
          <w:rFonts w:cs="Helvetica"/>
          <w:color w:val="151515"/>
          <w:shd w:val="clear" w:color="auto" w:fill="FFFFFF"/>
        </w:rPr>
      </w:pPr>
      <w:r w:rsidRPr="00DE5425">
        <w:rPr>
          <w:b/>
        </w:rPr>
        <w:t>OWINGS MILLS, MD</w:t>
      </w:r>
      <w:r>
        <w:t xml:space="preserve"> – </w:t>
      </w:r>
      <w:r w:rsidR="00426888" w:rsidRPr="00426888">
        <w:rPr>
          <w:rFonts w:cs="Helvetica"/>
          <w:color w:val="151515"/>
          <w:shd w:val="clear" w:color="auto" w:fill="FFFFFF"/>
        </w:rPr>
        <w:t xml:space="preserve">In August 1814, four thousand British troops defeated a larger American force </w:t>
      </w:r>
      <w:r w:rsidR="00E139D5">
        <w:rPr>
          <w:rFonts w:cs="Helvetica"/>
          <w:color w:val="151515"/>
          <w:shd w:val="clear" w:color="auto" w:fill="FFFFFF"/>
        </w:rPr>
        <w:t>in</w:t>
      </w:r>
      <w:r w:rsidR="00E139D5" w:rsidRPr="00426888">
        <w:rPr>
          <w:rFonts w:cs="Helvetica"/>
          <w:color w:val="151515"/>
          <w:shd w:val="clear" w:color="auto" w:fill="FFFFFF"/>
        </w:rPr>
        <w:t xml:space="preserve"> </w:t>
      </w:r>
      <w:r w:rsidR="00426888" w:rsidRPr="00426888">
        <w:rPr>
          <w:rFonts w:cs="Helvetica"/>
          <w:color w:val="151515"/>
          <w:shd w:val="clear" w:color="auto" w:fill="FFFFFF"/>
        </w:rPr>
        <w:t xml:space="preserve">Bladensburg, Maryland, and marched </w:t>
      </w:r>
      <w:r w:rsidR="00115330">
        <w:rPr>
          <w:rFonts w:cs="Helvetica"/>
          <w:color w:val="151515"/>
          <w:shd w:val="clear" w:color="auto" w:fill="FFFFFF"/>
        </w:rPr>
        <w:t>on the District of Columbia</w:t>
      </w:r>
      <w:r w:rsidR="00426888" w:rsidRPr="00426888">
        <w:rPr>
          <w:rFonts w:cs="Helvetica"/>
          <w:color w:val="151515"/>
          <w:shd w:val="clear" w:color="auto" w:fill="FFFFFF"/>
        </w:rPr>
        <w:t xml:space="preserve">. While the British set fire to the White House and other public buildings, refugees clogged the streets. </w:t>
      </w:r>
      <w:r w:rsidR="00E139D5">
        <w:rPr>
          <w:rFonts w:cs="Helvetica"/>
          <w:color w:val="151515"/>
          <w:shd w:val="clear" w:color="auto" w:fill="FFFFFF"/>
        </w:rPr>
        <w:t>U</w:t>
      </w:r>
      <w:r w:rsidR="0089403D">
        <w:rPr>
          <w:rFonts w:cs="Helvetica"/>
          <w:color w:val="151515"/>
          <w:shd w:val="clear" w:color="auto" w:fill="FFFFFF"/>
        </w:rPr>
        <w:t xml:space="preserve">.S. </w:t>
      </w:r>
      <w:r w:rsidR="00426888" w:rsidRPr="00426888">
        <w:rPr>
          <w:rFonts w:cs="Helvetica"/>
          <w:color w:val="151515"/>
          <w:shd w:val="clear" w:color="auto" w:fill="FFFFFF"/>
        </w:rPr>
        <w:t>President James Madison kept moving to avoid capture and eventually took shelter in the Quaker town of Brookeville</w:t>
      </w:r>
      <w:r w:rsidR="00115330">
        <w:rPr>
          <w:rFonts w:cs="Helvetica"/>
          <w:color w:val="151515"/>
          <w:shd w:val="clear" w:color="auto" w:fill="FFFFFF"/>
        </w:rPr>
        <w:t>, Maryland</w:t>
      </w:r>
      <w:r w:rsidR="00426888" w:rsidRPr="00426888">
        <w:rPr>
          <w:rFonts w:cs="Helvetica"/>
          <w:color w:val="151515"/>
          <w:shd w:val="clear" w:color="auto" w:fill="FFFFFF"/>
        </w:rPr>
        <w:t>.</w:t>
      </w:r>
      <w:r w:rsidR="00426888">
        <w:rPr>
          <w:rFonts w:cs="Helvetica"/>
          <w:color w:val="151515"/>
          <w:shd w:val="clear" w:color="auto" w:fill="FFFFFF"/>
        </w:rPr>
        <w:t xml:space="preserve"> </w:t>
      </w:r>
      <w:r w:rsidR="00426888">
        <w:rPr>
          <w:rFonts w:cs="Helvetica"/>
          <w:i/>
          <w:color w:val="151515"/>
          <w:shd w:val="clear" w:color="auto" w:fill="FFFFFF"/>
        </w:rPr>
        <w:t>Brookeville: Capital for a Day</w:t>
      </w:r>
      <w:r w:rsidR="00CA221F">
        <w:rPr>
          <w:rFonts w:cs="Helvetica"/>
          <w:color w:val="151515"/>
          <w:shd w:val="clear" w:color="auto" w:fill="FFFFFF"/>
        </w:rPr>
        <w:t xml:space="preserve">, </w:t>
      </w:r>
      <w:r w:rsidR="00426888">
        <w:rPr>
          <w:rFonts w:cs="Helvetica"/>
          <w:color w:val="151515"/>
          <w:shd w:val="clear" w:color="auto" w:fill="FFFFFF"/>
        </w:rPr>
        <w:t>a one-hour production that explores this historic event</w:t>
      </w:r>
      <w:r w:rsidR="00CA221F">
        <w:rPr>
          <w:rFonts w:cs="Helvetica"/>
          <w:color w:val="151515"/>
          <w:shd w:val="clear" w:color="auto" w:fill="FFFFFF"/>
        </w:rPr>
        <w:t>, airs on Maryland Public Television on August 26 at 10 p.m</w:t>
      </w:r>
      <w:r w:rsidR="00426888">
        <w:rPr>
          <w:rFonts w:cs="Helvetica"/>
          <w:color w:val="151515"/>
          <w:shd w:val="clear" w:color="auto" w:fill="FFFFFF"/>
        </w:rPr>
        <w:t>.</w:t>
      </w:r>
    </w:p>
    <w:p w:rsidR="00426888" w:rsidRDefault="00426888" w:rsidP="00E57F32">
      <w:pPr>
        <w:spacing w:after="0" w:line="240" w:lineRule="auto"/>
        <w:rPr>
          <w:rFonts w:cs="Helvetica"/>
          <w:color w:val="151515"/>
          <w:shd w:val="clear" w:color="auto" w:fill="FFFFFF"/>
        </w:rPr>
      </w:pPr>
    </w:p>
    <w:p w:rsidR="003C27BF" w:rsidRPr="00C665F9" w:rsidRDefault="00426888" w:rsidP="00E57F32">
      <w:pPr>
        <w:spacing w:after="0" w:line="240" w:lineRule="auto"/>
        <w:rPr>
          <w:rFonts w:cs="Helvetica"/>
          <w:color w:val="151515"/>
          <w:shd w:val="clear" w:color="auto" w:fill="FFFFFF"/>
        </w:rPr>
      </w:pPr>
      <w:r>
        <w:rPr>
          <w:rFonts w:cs="Helvetica"/>
          <w:color w:val="151515"/>
          <w:shd w:val="clear" w:color="auto" w:fill="FFFFFF"/>
        </w:rPr>
        <w:t xml:space="preserve">An independent production of Make Your Mark Media, </w:t>
      </w:r>
      <w:r>
        <w:rPr>
          <w:rFonts w:cs="Helvetica"/>
          <w:i/>
          <w:color w:val="151515"/>
          <w:shd w:val="clear" w:color="auto" w:fill="FFFFFF"/>
        </w:rPr>
        <w:t xml:space="preserve">Brookeville: Capital for </w:t>
      </w:r>
      <w:r w:rsidR="008E0EB1">
        <w:rPr>
          <w:rFonts w:cs="Helvetica"/>
          <w:i/>
          <w:color w:val="151515"/>
          <w:shd w:val="clear" w:color="auto" w:fill="FFFFFF"/>
        </w:rPr>
        <w:t>a</w:t>
      </w:r>
      <w:r>
        <w:rPr>
          <w:rFonts w:cs="Helvetica"/>
          <w:i/>
          <w:color w:val="151515"/>
          <w:shd w:val="clear" w:color="auto" w:fill="FFFFFF"/>
        </w:rPr>
        <w:t xml:space="preserve"> Day</w:t>
      </w:r>
      <w:r>
        <w:rPr>
          <w:rFonts w:cs="Helvetica"/>
          <w:color w:val="151515"/>
          <w:shd w:val="clear" w:color="auto" w:fill="FFFFFF"/>
        </w:rPr>
        <w:t xml:space="preserve"> </w:t>
      </w:r>
      <w:r w:rsidR="003C27BF">
        <w:rPr>
          <w:rFonts w:cs="Helvetica"/>
          <w:color w:val="151515"/>
          <w:shd w:val="clear" w:color="auto" w:fill="FFFFFF"/>
        </w:rPr>
        <w:t xml:space="preserve">tells the story of the only time in </w:t>
      </w:r>
      <w:r w:rsidR="0089403D">
        <w:rPr>
          <w:rFonts w:cs="Helvetica"/>
          <w:color w:val="151515"/>
          <w:shd w:val="clear" w:color="auto" w:fill="FFFFFF"/>
        </w:rPr>
        <w:t>U.S.</w:t>
      </w:r>
      <w:r w:rsidR="003C27BF">
        <w:rPr>
          <w:rFonts w:cs="Helvetica"/>
          <w:color w:val="151515"/>
          <w:shd w:val="clear" w:color="auto" w:fill="FFFFFF"/>
        </w:rPr>
        <w:t xml:space="preserve"> history that the </w:t>
      </w:r>
      <w:r w:rsidR="00CA221F">
        <w:rPr>
          <w:rFonts w:cs="Helvetica"/>
          <w:color w:val="151515"/>
          <w:shd w:val="clear" w:color="auto" w:fill="FFFFFF"/>
        </w:rPr>
        <w:t>p</w:t>
      </w:r>
      <w:r w:rsidR="003C27BF">
        <w:rPr>
          <w:rFonts w:cs="Helvetica"/>
          <w:color w:val="151515"/>
          <w:shd w:val="clear" w:color="auto" w:fill="FFFFFF"/>
        </w:rPr>
        <w:t xml:space="preserve">resident </w:t>
      </w:r>
      <w:r w:rsidR="00CA221F">
        <w:rPr>
          <w:rFonts w:cs="Helvetica"/>
          <w:color w:val="151515"/>
          <w:shd w:val="clear" w:color="auto" w:fill="FFFFFF"/>
        </w:rPr>
        <w:t>of the United States was on the run</w:t>
      </w:r>
      <w:r w:rsidR="003C27BF">
        <w:rPr>
          <w:rFonts w:cs="Helvetica"/>
          <w:color w:val="151515"/>
          <w:shd w:val="clear" w:color="auto" w:fill="FFFFFF"/>
        </w:rPr>
        <w:t xml:space="preserve"> and the Quaker community that </w:t>
      </w:r>
      <w:r w:rsidR="00E139D5">
        <w:rPr>
          <w:rFonts w:cs="Helvetica"/>
          <w:color w:val="151515"/>
          <w:shd w:val="clear" w:color="auto" w:fill="FFFFFF"/>
        </w:rPr>
        <w:t>rescued him</w:t>
      </w:r>
      <w:r w:rsidR="003C27BF">
        <w:rPr>
          <w:rFonts w:cs="Helvetica"/>
          <w:color w:val="151515"/>
          <w:shd w:val="clear" w:color="auto" w:fill="FFFFFF"/>
        </w:rPr>
        <w:t>.</w:t>
      </w:r>
      <w:r w:rsidR="00C665F9">
        <w:rPr>
          <w:rFonts w:cs="Helvetica"/>
          <w:color w:val="151515"/>
          <w:shd w:val="clear" w:color="auto" w:fill="FFFFFF"/>
        </w:rPr>
        <w:t xml:space="preserve"> </w:t>
      </w:r>
      <w:r w:rsidR="003C27BF">
        <w:rPr>
          <w:rFonts w:cs="Helvetica"/>
          <w:color w:val="151515"/>
          <w:shd w:val="clear" w:color="auto" w:fill="FFFFFF"/>
        </w:rPr>
        <w:t xml:space="preserve">The documentary features several historians, authors and experts who will share </w:t>
      </w:r>
      <w:r w:rsidR="00C665F9">
        <w:rPr>
          <w:rFonts w:cs="Helvetica"/>
          <w:color w:val="151515"/>
          <w:shd w:val="clear" w:color="auto" w:fill="FFFFFF"/>
        </w:rPr>
        <w:t xml:space="preserve">stories about this fascinating </w:t>
      </w:r>
      <w:r w:rsidR="007818E9">
        <w:rPr>
          <w:rFonts w:cs="Helvetica"/>
          <w:color w:val="151515"/>
          <w:shd w:val="clear" w:color="auto" w:fill="FFFFFF"/>
        </w:rPr>
        <w:t xml:space="preserve">page </w:t>
      </w:r>
      <w:r w:rsidR="00C665F9">
        <w:rPr>
          <w:rFonts w:cs="Helvetica"/>
          <w:color w:val="151515"/>
          <w:shd w:val="clear" w:color="auto" w:fill="FFFFFF"/>
        </w:rPr>
        <w:t>in American history</w:t>
      </w:r>
      <w:r w:rsidR="007818E9">
        <w:rPr>
          <w:rFonts w:cs="Helvetica"/>
          <w:color w:val="151515"/>
          <w:shd w:val="clear" w:color="auto" w:fill="FFFFFF"/>
        </w:rPr>
        <w:t xml:space="preserve"> when </w:t>
      </w:r>
      <w:r w:rsidR="00C665F9">
        <w:rPr>
          <w:rFonts w:cs="Helvetica"/>
          <w:color w:val="151515"/>
          <w:shd w:val="clear" w:color="auto" w:fill="FFFFFF"/>
        </w:rPr>
        <w:t>a community of pacifists sheltered refugees of war.</w:t>
      </w:r>
    </w:p>
    <w:p w:rsidR="001F29BD" w:rsidRDefault="001F29BD" w:rsidP="00B43FA9">
      <w:pPr>
        <w:spacing w:after="0" w:line="240" w:lineRule="auto"/>
      </w:pPr>
    </w:p>
    <w:p w:rsidR="00B43FA9" w:rsidRDefault="00C665F9" w:rsidP="00B43FA9">
      <w:pPr>
        <w:spacing w:after="0" w:line="240" w:lineRule="auto"/>
      </w:pPr>
      <w:r>
        <w:rPr>
          <w:i/>
        </w:rPr>
        <w:t xml:space="preserve">Brookeville: Capital </w:t>
      </w:r>
      <w:r w:rsidR="007818E9">
        <w:rPr>
          <w:i/>
        </w:rPr>
        <w:t>for a</w:t>
      </w:r>
      <w:r>
        <w:rPr>
          <w:i/>
        </w:rPr>
        <w:t xml:space="preserve"> Day</w:t>
      </w:r>
      <w:r w:rsidR="001F29BD">
        <w:t xml:space="preserve"> will </w:t>
      </w:r>
      <w:r w:rsidR="00840BCF">
        <w:t xml:space="preserve">premiere </w:t>
      </w:r>
      <w:r w:rsidR="001F29BD">
        <w:t>on MPT</w:t>
      </w:r>
      <w:r w:rsidR="00840BCF">
        <w:t>-HD</w:t>
      </w:r>
      <w:r w:rsidR="007818E9">
        <w:t xml:space="preserve"> on</w:t>
      </w:r>
      <w:r w:rsidR="00BA7636">
        <w:t xml:space="preserve"> </w:t>
      </w:r>
      <w:r>
        <w:t>August 26</w:t>
      </w:r>
      <w:r w:rsidR="00BA7636">
        <w:t xml:space="preserve"> at 10</w:t>
      </w:r>
      <w:r w:rsidR="008C1668">
        <w:t xml:space="preserve"> </w:t>
      </w:r>
      <w:r w:rsidR="001F29BD">
        <w:t>p</w:t>
      </w:r>
      <w:r w:rsidR="008C1668">
        <w:t>.</w:t>
      </w:r>
      <w:r w:rsidR="001633ED">
        <w:t xml:space="preserve">m. </w:t>
      </w:r>
      <w:r>
        <w:t xml:space="preserve">and will </w:t>
      </w:r>
      <w:r w:rsidR="007818E9">
        <w:t xml:space="preserve">be </w:t>
      </w:r>
      <w:r>
        <w:t>r</w:t>
      </w:r>
      <w:r w:rsidR="00F17271">
        <w:t>ebroadcast</w:t>
      </w:r>
      <w:r w:rsidR="007818E9">
        <w:t xml:space="preserve"> </w:t>
      </w:r>
      <w:r>
        <w:t>on</w:t>
      </w:r>
      <w:r w:rsidR="00E139D5">
        <w:t xml:space="preserve"> the same channel on</w:t>
      </w:r>
      <w:r>
        <w:t xml:space="preserve"> August 27 at 2 a.m</w:t>
      </w:r>
      <w:r w:rsidR="001F29BD">
        <w:t xml:space="preserve">. </w:t>
      </w:r>
    </w:p>
    <w:p w:rsidR="00EF6BAE" w:rsidRDefault="00EF6BAE" w:rsidP="00B43FA9">
      <w:pPr>
        <w:spacing w:after="0" w:line="240" w:lineRule="auto"/>
      </w:pPr>
    </w:p>
    <w:p w:rsidR="00EF6BAE" w:rsidRPr="009D34A3" w:rsidRDefault="00EF6BAE" w:rsidP="00EF6BAE">
      <w:pPr>
        <w:tabs>
          <w:tab w:val="left" w:pos="2880"/>
        </w:tabs>
        <w:spacing w:after="0" w:line="240" w:lineRule="auto"/>
        <w:rPr>
          <w:b/>
          <w:bCs/>
        </w:rPr>
      </w:pPr>
      <w:r w:rsidRPr="00AC41BB">
        <w:rPr>
          <w:b/>
          <w:u w:val="single"/>
        </w:rPr>
        <w:t>About MPT</w:t>
      </w:r>
    </w:p>
    <w:p w:rsidR="00EF6BAE" w:rsidRDefault="00EF6BAE" w:rsidP="00EF6BAE">
      <w:pPr>
        <w:tabs>
          <w:tab w:val="left" w:pos="10710"/>
        </w:tabs>
        <w:spacing w:after="0" w:line="240" w:lineRule="auto"/>
        <w:rPr>
          <w:sz w:val="18"/>
          <w:szCs w:val="18"/>
        </w:rPr>
      </w:pPr>
      <w:r w:rsidRPr="00383FFD">
        <w:rPr>
          <w:sz w:val="18"/>
          <w:szCs w:val="18"/>
        </w:rPr>
        <w:t xml:space="preserve">Launched in 1969 and headquartered in Owings Mills, MD, Maryland Public Television is a nonprofit, state-licensed public television network and member of the Public Broadcasting Service (PBS).  MPT’s six transmitters cover Maryland plus portions of contiguous states and the District of Columbia.  Frequent winner of regional Emmy® awards, MPT creates local, regional, and </w:t>
      </w:r>
      <w:proofErr w:type="gramStart"/>
      <w:r w:rsidRPr="00383FFD">
        <w:rPr>
          <w:sz w:val="18"/>
          <w:szCs w:val="18"/>
        </w:rPr>
        <w:t>national</w:t>
      </w:r>
      <w:proofErr w:type="gramEnd"/>
      <w:r w:rsidRPr="00383FFD">
        <w:rPr>
          <w:sz w:val="18"/>
          <w:szCs w:val="18"/>
        </w:rPr>
        <w:t xml:space="preserve"> television shows.  Beyond broadcast, MPT’s commitment to professional educators, parents, caregivers, and learners of all ages is delivered through year-round instructional events and the super-website </w:t>
      </w:r>
      <w:proofErr w:type="spellStart"/>
      <w:r w:rsidRPr="00383FFD">
        <w:rPr>
          <w:i/>
          <w:sz w:val="18"/>
          <w:szCs w:val="18"/>
        </w:rPr>
        <w:t>Thinkport</w:t>
      </w:r>
      <w:proofErr w:type="spellEnd"/>
      <w:r w:rsidRPr="00383FFD">
        <w:rPr>
          <w:i/>
          <w:sz w:val="18"/>
          <w:szCs w:val="18"/>
        </w:rPr>
        <w:t xml:space="preserve">, </w:t>
      </w:r>
      <w:r w:rsidRPr="00383FFD">
        <w:rPr>
          <w:sz w:val="18"/>
          <w:szCs w:val="18"/>
        </w:rPr>
        <w:t xml:space="preserve">which garners in excess of 19 million page views annually.  MPT’s community engagement connects viewers with local resources on significant health, education, and public interest topics through year-round outreach events, viewer forums, program screenings, and phone bank call-in opportunities.   </w:t>
      </w:r>
    </w:p>
    <w:p w:rsidR="00EF6BAE" w:rsidRDefault="00EF6BAE" w:rsidP="008E0EB1">
      <w:pPr>
        <w:pStyle w:val="NoSpacing"/>
      </w:pPr>
      <w:r>
        <w:t xml:space="preserve"> </w:t>
      </w:r>
      <w:r w:rsidR="008E0EB1">
        <w:tab/>
      </w:r>
      <w:r w:rsidR="008E0EB1">
        <w:tab/>
      </w:r>
      <w:r w:rsidR="008E0EB1">
        <w:tab/>
      </w:r>
      <w:r w:rsidR="008E0EB1">
        <w:tab/>
      </w:r>
      <w:r w:rsidR="008E0EB1">
        <w:tab/>
      </w:r>
      <w:r w:rsidR="008E0EB1">
        <w:tab/>
      </w:r>
      <w:bookmarkStart w:id="0" w:name="_GoBack"/>
      <w:bookmarkEnd w:id="0"/>
      <w:r>
        <w:t>###</w:t>
      </w:r>
    </w:p>
    <w:sectPr w:rsidR="00EF6BAE" w:rsidSect="00A17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658B"/>
    <w:multiLevelType w:val="hybridMultilevel"/>
    <w:tmpl w:val="876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B549E"/>
    <w:multiLevelType w:val="hybridMultilevel"/>
    <w:tmpl w:val="CE2C0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FA9"/>
    <w:rsid w:val="00041AE9"/>
    <w:rsid w:val="00115330"/>
    <w:rsid w:val="001633ED"/>
    <w:rsid w:val="001F29BD"/>
    <w:rsid w:val="00200D37"/>
    <w:rsid w:val="002230C3"/>
    <w:rsid w:val="00227A73"/>
    <w:rsid w:val="0027089E"/>
    <w:rsid w:val="002B57BE"/>
    <w:rsid w:val="002C318C"/>
    <w:rsid w:val="002E2C10"/>
    <w:rsid w:val="00306AC7"/>
    <w:rsid w:val="00331A0F"/>
    <w:rsid w:val="0034185A"/>
    <w:rsid w:val="003B0CA7"/>
    <w:rsid w:val="003C27BF"/>
    <w:rsid w:val="003F4145"/>
    <w:rsid w:val="00426888"/>
    <w:rsid w:val="00430522"/>
    <w:rsid w:val="00504820"/>
    <w:rsid w:val="00543842"/>
    <w:rsid w:val="00550A1A"/>
    <w:rsid w:val="005B4850"/>
    <w:rsid w:val="0060458F"/>
    <w:rsid w:val="006138B7"/>
    <w:rsid w:val="006673B6"/>
    <w:rsid w:val="00674C98"/>
    <w:rsid w:val="00690531"/>
    <w:rsid w:val="006F6F1C"/>
    <w:rsid w:val="00720AE4"/>
    <w:rsid w:val="00754DDE"/>
    <w:rsid w:val="007818E9"/>
    <w:rsid w:val="007970D6"/>
    <w:rsid w:val="007B5442"/>
    <w:rsid w:val="00840BCF"/>
    <w:rsid w:val="008679EA"/>
    <w:rsid w:val="0089403D"/>
    <w:rsid w:val="008C1668"/>
    <w:rsid w:val="008E0EB1"/>
    <w:rsid w:val="009153B6"/>
    <w:rsid w:val="00966387"/>
    <w:rsid w:val="0097426E"/>
    <w:rsid w:val="009B4FCE"/>
    <w:rsid w:val="00A0770B"/>
    <w:rsid w:val="00A17518"/>
    <w:rsid w:val="00A30765"/>
    <w:rsid w:val="00A77856"/>
    <w:rsid w:val="00A95BCE"/>
    <w:rsid w:val="00B43FA9"/>
    <w:rsid w:val="00B904E7"/>
    <w:rsid w:val="00BA7636"/>
    <w:rsid w:val="00C07AF0"/>
    <w:rsid w:val="00C665F9"/>
    <w:rsid w:val="00CA221F"/>
    <w:rsid w:val="00CB5DB3"/>
    <w:rsid w:val="00CD761F"/>
    <w:rsid w:val="00D22AE0"/>
    <w:rsid w:val="00D60BC9"/>
    <w:rsid w:val="00D61CC9"/>
    <w:rsid w:val="00D66D3C"/>
    <w:rsid w:val="00DB502D"/>
    <w:rsid w:val="00DE5425"/>
    <w:rsid w:val="00E07BE5"/>
    <w:rsid w:val="00E13234"/>
    <w:rsid w:val="00E139D5"/>
    <w:rsid w:val="00E318FA"/>
    <w:rsid w:val="00E32634"/>
    <w:rsid w:val="00E33757"/>
    <w:rsid w:val="00E57F32"/>
    <w:rsid w:val="00EF5997"/>
    <w:rsid w:val="00EF6BAE"/>
    <w:rsid w:val="00F17271"/>
    <w:rsid w:val="00F66256"/>
    <w:rsid w:val="00FE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FA9"/>
    <w:rPr>
      <w:rFonts w:cs="Times New Roman"/>
      <w:color w:val="0000FF"/>
      <w:u w:val="single"/>
    </w:rPr>
  </w:style>
  <w:style w:type="paragraph" w:styleId="NoSpacing">
    <w:name w:val="No Spacing"/>
    <w:uiPriority w:val="99"/>
    <w:qFormat/>
    <w:rsid w:val="00EF6BAE"/>
    <w:pPr>
      <w:spacing w:after="0" w:line="240" w:lineRule="auto"/>
    </w:pPr>
    <w:rPr>
      <w:rFonts w:ascii="Calibri" w:eastAsia="Calibri" w:hAnsi="Calibri" w:cs="Times New Roman"/>
    </w:rPr>
  </w:style>
  <w:style w:type="paragraph" w:styleId="ListParagraph">
    <w:name w:val="List Paragraph"/>
    <w:basedOn w:val="Normal"/>
    <w:uiPriority w:val="34"/>
    <w:qFormat/>
    <w:rsid w:val="00D60BC9"/>
    <w:pPr>
      <w:spacing w:after="0" w:line="240" w:lineRule="auto"/>
      <w:ind w:left="720"/>
      <w:contextualSpacing/>
    </w:pPr>
  </w:style>
  <w:style w:type="paragraph" w:styleId="BalloonText">
    <w:name w:val="Balloon Text"/>
    <w:basedOn w:val="Normal"/>
    <w:link w:val="BalloonTextChar"/>
    <w:uiPriority w:val="99"/>
    <w:semiHidden/>
    <w:unhideWhenUsed/>
    <w:rsid w:val="0097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123690726" TargetMode="External"/><Relationship Id="rId3" Type="http://schemas.openxmlformats.org/officeDocument/2006/relationships/styles" Target="styles.xml"/><Relationship Id="rId7" Type="http://schemas.openxmlformats.org/officeDocument/2006/relationships/hyperlink" Target="mailto:mmiles@nevins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C7016-0E6D-4D4A-BFF4-AE57D84A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bwilson</cp:lastModifiedBy>
  <cp:revision>2</cp:revision>
  <cp:lastPrinted>2015-04-22T18:56:00Z</cp:lastPrinted>
  <dcterms:created xsi:type="dcterms:W3CDTF">2015-08-13T13:31:00Z</dcterms:created>
  <dcterms:modified xsi:type="dcterms:W3CDTF">2015-08-13T13:31:00Z</dcterms:modified>
</cp:coreProperties>
</file>