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289" w:rsidRDefault="004C2289" w:rsidP="00ED5E5F"/>
    <w:p w:rsidR="00ED5E5F" w:rsidRPr="003374C3" w:rsidRDefault="00ED5E5F" w:rsidP="00ED5E5F"/>
    <w:p w:rsidR="00ED5E5F" w:rsidRPr="003374C3" w:rsidRDefault="008A4785" w:rsidP="00ED5E5F">
      <w:r>
        <w:rPr>
          <w:noProof/>
        </w:rPr>
        <mc:AlternateContent>
          <mc:Choice Requires="wps">
            <w:drawing>
              <wp:anchor distT="0" distB="0" distL="114300" distR="114300" simplePos="0" relativeHeight="251663360" behindDoc="0" locked="0" layoutInCell="1" allowOverlap="1">
                <wp:simplePos x="0" y="0"/>
                <wp:positionH relativeFrom="column">
                  <wp:posOffset>3616325</wp:posOffset>
                </wp:positionH>
                <wp:positionV relativeFrom="paragraph">
                  <wp:posOffset>263525</wp:posOffset>
                </wp:positionV>
                <wp:extent cx="2457450" cy="400050"/>
                <wp:effectExtent l="0" t="0" r="3175"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AB0" w:rsidRPr="0024241E" w:rsidRDefault="00D00AB0" w:rsidP="00D364E2">
                            <w:pPr>
                              <w:ind w:firstLine="720"/>
                              <w:jc w:val="right"/>
                              <w:rPr>
                                <w:rFonts w:ascii="Arial Black" w:hAnsi="Arial Black"/>
                                <w:sz w:val="36"/>
                                <w:szCs w:val="36"/>
                              </w:rPr>
                            </w:pPr>
                            <w:r>
                              <w:rPr>
                                <w:rFonts w:ascii="Arial Black" w:hAnsi="Arial Black"/>
                                <w:sz w:val="36"/>
                                <w:szCs w:val="36"/>
                              </w:rPr>
                              <w:t>News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4.75pt;margin-top:20.75pt;width:193.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ssw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" filled="f" stroked="f">
                <v:textbox>
                  <w:txbxContent>
                    <w:p w:rsidR="00D00AB0" w:rsidRPr="0024241E" w:rsidRDefault="00D00AB0" w:rsidP="00D364E2">
                      <w:pPr>
                        <w:ind w:firstLine="720"/>
                        <w:jc w:val="right"/>
                        <w:rPr>
                          <w:rFonts w:ascii="Arial Black" w:hAnsi="Arial Black"/>
                          <w:sz w:val="36"/>
                          <w:szCs w:val="36"/>
                        </w:rPr>
                      </w:pPr>
                      <w:r>
                        <w:rPr>
                          <w:rFonts w:ascii="Arial Black" w:hAnsi="Arial Black"/>
                          <w:sz w:val="36"/>
                          <w:szCs w:val="36"/>
                        </w:rPr>
                        <w:t>News Release</w:t>
                      </w:r>
                    </w:p>
                  </w:txbxContent>
                </v:textbox>
              </v:shape>
            </w:pict>
          </mc:Fallback>
        </mc:AlternateContent>
      </w:r>
      <w:r w:rsidR="00F014BB">
        <w:rPr>
          <w:noProof/>
        </w:rPr>
        <w:drawing>
          <wp:inline distT="0" distB="0" distL="0" distR="0">
            <wp:extent cx="2857500" cy="571500"/>
            <wp:effectExtent l="19050" t="0" r="0" b="0"/>
            <wp:docPr id="4" name="Picture 1" descr="MPB_Logo 3 Lines_3 PMS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B_Logo 3 Lines_3 PMS3005"/>
                    <pic:cNvPicPr>
                      <a:picLocks noChangeAspect="1" noChangeArrowheads="1"/>
                    </pic:cNvPicPr>
                  </pic:nvPicPr>
                  <pic:blipFill>
                    <a:blip r:embed="rId4" cstate="print"/>
                    <a:srcRect/>
                    <a:stretch>
                      <a:fillRect/>
                    </a:stretch>
                  </pic:blipFill>
                  <pic:spPr bwMode="auto">
                    <a:xfrm>
                      <a:off x="0" y="0"/>
                      <a:ext cx="2857500" cy="571500"/>
                    </a:xfrm>
                    <a:prstGeom prst="rect">
                      <a:avLst/>
                    </a:prstGeom>
                    <a:noFill/>
                    <a:ln w="9525">
                      <a:noFill/>
                      <a:miter lim="800000"/>
                      <a:headEnd/>
                      <a:tailEnd/>
                    </a:ln>
                  </pic:spPr>
                </pic:pic>
              </a:graphicData>
            </a:graphic>
          </wp:inline>
        </w:drawing>
      </w:r>
    </w:p>
    <w:p w:rsidR="00ED5E5F" w:rsidRPr="003374C3" w:rsidRDefault="008A4785" w:rsidP="00ED5E5F">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125730</wp:posOffset>
                </wp:positionV>
                <wp:extent cx="5940425" cy="0"/>
                <wp:effectExtent l="9525" t="11430" r="1270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B37A91" id="_x0000_t32" coordsize="21600,21600" o:spt="32" o:oned="t" path="m,l21600,21600e" filled="f">
                <v:path arrowok="t" fillok="f" o:connecttype="none"/>
                <o:lock v:ext="edit" shapetype="t"/>
              </v:shapetype>
              <v:shape id="AutoShape 2" o:spid="_x0000_s1026" type="#_x0000_t32" style="position:absolute;margin-left:0;margin-top:9.9pt;width:46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ZW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"/>
            </w:pict>
          </mc:Fallback>
        </mc:AlternateContent>
      </w:r>
    </w:p>
    <w:p w:rsidR="00ED5E5F" w:rsidRPr="003374C3" w:rsidRDefault="008A4785" w:rsidP="00ED5E5F">
      <w:r>
        <w:rPr>
          <w:noProof/>
        </w:rPr>
        <mc:AlternateContent>
          <mc:Choice Requires="wps">
            <w:drawing>
              <wp:anchor distT="0" distB="0" distL="114300" distR="114300" simplePos="0" relativeHeight="251664384" behindDoc="0" locked="0" layoutInCell="1" allowOverlap="1">
                <wp:simplePos x="0" y="0"/>
                <wp:positionH relativeFrom="column">
                  <wp:posOffset>3616325</wp:posOffset>
                </wp:positionH>
                <wp:positionV relativeFrom="paragraph">
                  <wp:posOffset>71120</wp:posOffset>
                </wp:positionV>
                <wp:extent cx="2377440" cy="73723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AB0" w:rsidRPr="00D364E2" w:rsidRDefault="008A4785" w:rsidP="00ED5E5F">
                            <w:pPr>
                              <w:jc w:val="right"/>
                              <w:rPr>
                                <w:rFonts w:ascii="Arial Narrow" w:hAnsi="Arial Narrow" w:cs="Arial"/>
                              </w:rPr>
                            </w:pPr>
                            <w:r>
                              <w:rPr>
                                <w:rFonts w:ascii="Arial Narrow" w:hAnsi="Arial Narrow" w:cs="Arial"/>
                              </w:rPr>
                              <w:t xml:space="preserve"> </w:t>
                            </w:r>
                            <w:r w:rsidR="0067179E">
                              <w:rPr>
                                <w:rFonts w:ascii="Arial Narrow" w:hAnsi="Arial Narrow" w:cs="Arial"/>
                              </w:rPr>
                              <w:t>June 11</w:t>
                            </w:r>
                            <w:r>
                              <w:rPr>
                                <w:rFonts w:ascii="Arial Narrow" w:hAnsi="Arial Narrow" w:cs="Arial"/>
                              </w:rPr>
                              <w:t>, 2014</w:t>
                            </w:r>
                          </w:p>
                          <w:p w:rsidR="00D00AB0" w:rsidRDefault="00D00AB0" w:rsidP="00ED5E5F">
                            <w:pPr>
                              <w:jc w:val="right"/>
                              <w:rPr>
                                <w:rFonts w:ascii="Arial Narrow" w:hAnsi="Arial Narrow" w:cs="Times New Roman"/>
                                <w:lang w:val="it-IT"/>
                              </w:rPr>
                            </w:pPr>
                            <w:r w:rsidRPr="00D364E2">
                              <w:rPr>
                                <w:rFonts w:ascii="Arial Narrow" w:hAnsi="Arial Narrow"/>
                                <w:lang w:val="it-IT"/>
                              </w:rPr>
                              <w:t xml:space="preserve">Contact:  </w:t>
                            </w:r>
                            <w:r w:rsidR="008A4785">
                              <w:rPr>
                                <w:rFonts w:ascii="Arial Narrow" w:hAnsi="Arial Narrow" w:cs="Arial"/>
                                <w:lang w:val="it-IT"/>
                              </w:rPr>
                              <w:t>Mari Irby</w:t>
                            </w:r>
                            <w:r w:rsidR="008A4785">
                              <w:rPr>
                                <w:rFonts w:ascii="Arial Narrow" w:hAnsi="Arial Narrow" w:cs="Arial"/>
                                <w:lang w:val="it-IT"/>
                              </w:rPr>
                              <w:br/>
                              <w:t>601-432-6286</w:t>
                            </w:r>
                          </w:p>
                          <w:p w:rsidR="00D00AB0" w:rsidRPr="00D364E2" w:rsidRDefault="008A4785" w:rsidP="00ED5E5F">
                            <w:pPr>
                              <w:jc w:val="right"/>
                              <w:rPr>
                                <w:rFonts w:ascii="Arial Narrow" w:hAnsi="Arial Narrow" w:cs="Times New Roman"/>
                                <w:lang w:val="it-IT"/>
                              </w:rPr>
                            </w:pPr>
                            <w:r>
                              <w:rPr>
                                <w:rFonts w:ascii="Arial Narrow" w:hAnsi="Arial Narrow" w:cs="Times New Roman"/>
                                <w:lang w:val="it-IT"/>
                              </w:rPr>
                              <w:t>mari.irby</w:t>
                            </w:r>
                            <w:r w:rsidR="00D00AB0" w:rsidRPr="00D364E2">
                              <w:rPr>
                                <w:rFonts w:ascii="Arial Narrow" w:hAnsi="Arial Narrow" w:cs="Times New Roman"/>
                                <w:lang w:val="it-IT"/>
                              </w:rPr>
                              <w:t>@mpbonline.org</w:t>
                            </w:r>
                          </w:p>
                          <w:p w:rsidR="00D00AB0" w:rsidRPr="00E55406" w:rsidRDefault="00D00AB0" w:rsidP="00ED5E5F">
                            <w:pPr>
                              <w:jc w:val="right"/>
                              <w:rPr>
                                <w:rFonts w:ascii="Arial Narrow" w:hAnsi="Arial Narrow" w:cs="Times New Roman"/>
                                <w:sz w:val="20"/>
                                <w:szCs w:val="20"/>
                                <w:lang w:val="it-IT"/>
                              </w:rPr>
                            </w:pPr>
                          </w:p>
                          <w:p w:rsidR="00D00AB0" w:rsidRPr="00404373" w:rsidRDefault="00D00AB0" w:rsidP="00ED5E5F">
                            <w:r w:rsidRPr="00404373">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7" type="#_x0000_t202" style="position:absolute;margin-left:284.75pt;margin-top:5.6pt;width:187.2pt;height:58.0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" filled="f" stroked="f">
                <v:textbox>
                  <w:txbxContent>
                    <w:p w:rsidR="00D00AB0" w:rsidRPr="00D364E2" w:rsidRDefault="008A4785" w:rsidP="00ED5E5F">
                      <w:pPr>
                        <w:jc w:val="right"/>
                        <w:rPr>
                          <w:rFonts w:ascii="Arial Narrow" w:hAnsi="Arial Narrow" w:cs="Arial"/>
                        </w:rPr>
                      </w:pPr>
                      <w:r>
                        <w:rPr>
                          <w:rFonts w:ascii="Arial Narrow" w:hAnsi="Arial Narrow" w:cs="Arial"/>
                        </w:rPr>
                        <w:t xml:space="preserve"> </w:t>
                      </w:r>
                      <w:r w:rsidR="0067179E">
                        <w:rPr>
                          <w:rFonts w:ascii="Arial Narrow" w:hAnsi="Arial Narrow" w:cs="Arial"/>
                        </w:rPr>
                        <w:t>June 11</w:t>
                      </w:r>
                      <w:r>
                        <w:rPr>
                          <w:rFonts w:ascii="Arial Narrow" w:hAnsi="Arial Narrow" w:cs="Arial"/>
                        </w:rPr>
                        <w:t>, 2014</w:t>
                      </w:r>
                    </w:p>
                    <w:p w:rsidR="00D00AB0" w:rsidRDefault="00D00AB0" w:rsidP="00ED5E5F">
                      <w:pPr>
                        <w:jc w:val="right"/>
                        <w:rPr>
                          <w:rFonts w:ascii="Arial Narrow" w:hAnsi="Arial Narrow" w:cs="Times New Roman"/>
                          <w:lang w:val="it-IT"/>
                        </w:rPr>
                      </w:pPr>
                      <w:r w:rsidRPr="00D364E2">
                        <w:rPr>
                          <w:rFonts w:ascii="Arial Narrow" w:hAnsi="Arial Narrow"/>
                          <w:lang w:val="it-IT"/>
                        </w:rPr>
                        <w:t xml:space="preserve">Contact:  </w:t>
                      </w:r>
                      <w:r w:rsidR="008A4785">
                        <w:rPr>
                          <w:rFonts w:ascii="Arial Narrow" w:hAnsi="Arial Narrow" w:cs="Arial"/>
                          <w:lang w:val="it-IT"/>
                        </w:rPr>
                        <w:t>Mari Irby</w:t>
                      </w:r>
                      <w:r w:rsidR="008A4785">
                        <w:rPr>
                          <w:rFonts w:ascii="Arial Narrow" w:hAnsi="Arial Narrow" w:cs="Arial"/>
                          <w:lang w:val="it-IT"/>
                        </w:rPr>
                        <w:br/>
                        <w:t>601-432-6286</w:t>
                      </w:r>
                    </w:p>
                    <w:p w:rsidR="00D00AB0" w:rsidRPr="00D364E2" w:rsidRDefault="008A4785" w:rsidP="00ED5E5F">
                      <w:pPr>
                        <w:jc w:val="right"/>
                        <w:rPr>
                          <w:rFonts w:ascii="Arial Narrow" w:hAnsi="Arial Narrow" w:cs="Times New Roman"/>
                          <w:lang w:val="it-IT"/>
                        </w:rPr>
                      </w:pPr>
                      <w:r>
                        <w:rPr>
                          <w:rFonts w:ascii="Arial Narrow" w:hAnsi="Arial Narrow" w:cs="Times New Roman"/>
                          <w:lang w:val="it-IT"/>
                        </w:rPr>
                        <w:t>mari.irby</w:t>
                      </w:r>
                      <w:r w:rsidR="00D00AB0" w:rsidRPr="00D364E2">
                        <w:rPr>
                          <w:rFonts w:ascii="Arial Narrow" w:hAnsi="Arial Narrow" w:cs="Times New Roman"/>
                          <w:lang w:val="it-IT"/>
                        </w:rPr>
                        <w:t>@mpbonline.org</w:t>
                      </w:r>
                    </w:p>
                    <w:p w:rsidR="00D00AB0" w:rsidRPr="00E55406" w:rsidRDefault="00D00AB0" w:rsidP="00ED5E5F">
                      <w:pPr>
                        <w:jc w:val="right"/>
                        <w:rPr>
                          <w:rFonts w:ascii="Arial Narrow" w:hAnsi="Arial Narrow" w:cs="Times New Roman"/>
                          <w:sz w:val="20"/>
                          <w:szCs w:val="20"/>
                          <w:lang w:val="it-IT"/>
                        </w:rPr>
                      </w:pPr>
                    </w:p>
                    <w:p w:rsidR="00D00AB0" w:rsidRPr="00404373" w:rsidRDefault="00D00AB0" w:rsidP="00ED5E5F">
                      <w:r w:rsidRPr="00404373">
                        <w:t xml:space="preserve"> </w:t>
                      </w:r>
                    </w:p>
                  </w:txbxContent>
                </v:textbox>
              </v:shape>
            </w:pict>
          </mc:Fallback>
        </mc:AlternateContent>
      </w:r>
    </w:p>
    <w:p w:rsidR="00ED5E5F" w:rsidRDefault="00ED5E5F" w:rsidP="00ED5E5F">
      <w:pPr>
        <w:jc w:val="center"/>
        <w:rPr>
          <w:b/>
          <w:sz w:val="32"/>
          <w:szCs w:val="32"/>
        </w:rPr>
      </w:pPr>
    </w:p>
    <w:p w:rsidR="00C675EA" w:rsidRPr="00C675EA" w:rsidRDefault="00035FC5" w:rsidP="00C675EA">
      <w:pPr>
        <w:pStyle w:val="NormalWeb"/>
        <w:spacing w:after="240" w:afterAutospacing="0"/>
        <w:jc w:val="center"/>
        <w:rPr>
          <w:rFonts w:ascii="Arial" w:hAnsi="Arial" w:cs="Arial"/>
          <w:b/>
          <w:sz w:val="22"/>
          <w:szCs w:val="22"/>
        </w:rPr>
      </w:pPr>
      <w:r>
        <w:rPr>
          <w:rFonts w:ascii="Arial" w:hAnsi="Arial" w:cs="Arial"/>
          <w:i/>
          <w:iCs/>
          <w:sz w:val="28"/>
          <w:szCs w:val="28"/>
        </w:rPr>
        <w:br/>
      </w:r>
      <w:r w:rsidRPr="00C675EA">
        <w:rPr>
          <w:rFonts w:ascii="Arial" w:hAnsi="Arial" w:cs="Arial"/>
          <w:i/>
          <w:iCs/>
          <w:sz w:val="22"/>
          <w:szCs w:val="22"/>
        </w:rPr>
        <w:br/>
      </w:r>
      <w:r w:rsidR="00C675EA" w:rsidRPr="00C675EA">
        <w:rPr>
          <w:rFonts w:ascii="Arial" w:hAnsi="Arial" w:cs="Arial"/>
          <w:b/>
          <w:sz w:val="22"/>
          <w:szCs w:val="22"/>
        </w:rPr>
        <w:t>MPB RECOUNTS “FREEDOM SUMMER 1964” IN MISSISSIPPI</w:t>
      </w:r>
    </w:p>
    <w:p w:rsidR="00C675EA" w:rsidRPr="00C675EA" w:rsidRDefault="00C675EA" w:rsidP="00C675EA">
      <w:pPr>
        <w:jc w:val="center"/>
      </w:pPr>
      <w:r w:rsidRPr="00C675EA">
        <w:rPr>
          <w:rFonts w:ascii="Arial" w:hAnsi="Arial" w:cs="Arial"/>
          <w:b/>
        </w:rPr>
        <w:br/>
      </w:r>
    </w:p>
    <w:p w:rsidR="00C675EA" w:rsidRPr="00C675EA" w:rsidRDefault="00C675EA" w:rsidP="00C675EA">
      <w:pPr>
        <w:shd w:val="clear" w:color="auto" w:fill="FFFFFF"/>
        <w:spacing w:line="276" w:lineRule="auto"/>
        <w:rPr>
          <w:rFonts w:ascii="Arial" w:hAnsi="Arial" w:cs="Arial"/>
        </w:rPr>
      </w:pPr>
      <w:r w:rsidRPr="00C675EA">
        <w:rPr>
          <w:rFonts w:ascii="Arial" w:eastAsia="Times New Roman" w:hAnsi="Arial" w:cs="Arial"/>
          <w:b/>
          <w:color w:val="000000"/>
        </w:rPr>
        <w:t>Jackson, Miss.</w:t>
      </w:r>
      <w:r w:rsidRPr="00C675EA">
        <w:rPr>
          <w:rFonts w:ascii="Arial" w:eastAsia="Times New Roman" w:hAnsi="Arial" w:cs="Arial"/>
          <w:color w:val="000000"/>
        </w:rPr>
        <w:t xml:space="preserve"> – </w:t>
      </w:r>
      <w:r w:rsidRPr="00C675EA">
        <w:rPr>
          <w:rFonts w:ascii="Arial" w:hAnsi="Arial" w:cs="Arial"/>
          <w:color w:val="000000"/>
        </w:rPr>
        <w:t>Mississippi Public Broadcasting (MPB) commemorates the 50</w:t>
      </w:r>
      <w:r w:rsidRPr="00C675EA">
        <w:rPr>
          <w:rFonts w:ascii="Arial" w:hAnsi="Arial" w:cs="Arial"/>
          <w:color w:val="000000"/>
          <w:vertAlign w:val="superscript"/>
        </w:rPr>
        <w:t>th</w:t>
      </w:r>
      <w:r w:rsidRPr="00C675EA">
        <w:rPr>
          <w:rFonts w:ascii="Arial" w:hAnsi="Arial" w:cs="Arial"/>
          <w:color w:val="000000"/>
        </w:rPr>
        <w:t xml:space="preserve"> anniversary of the Mississippi Freedom Summer with a series of </w:t>
      </w:r>
      <w:r w:rsidRPr="00C675EA">
        <w:rPr>
          <w:rFonts w:ascii="Arial" w:hAnsi="Arial" w:cs="Arial"/>
        </w:rPr>
        <w:t>53</w:t>
      </w:r>
      <w:r w:rsidRPr="00C675EA">
        <w:rPr>
          <w:rFonts w:ascii="Arial" w:hAnsi="Arial" w:cs="Arial"/>
          <w:color w:val="000000"/>
        </w:rPr>
        <w:t xml:space="preserve"> public service announcements (PSA</w:t>
      </w:r>
      <w:r w:rsidRPr="00C675EA">
        <w:rPr>
          <w:rFonts w:ascii="Arial" w:hAnsi="Arial" w:cs="Arial"/>
        </w:rPr>
        <w:t>s</w:t>
      </w:r>
      <w:r w:rsidRPr="00C675EA">
        <w:rPr>
          <w:rFonts w:ascii="Arial" w:hAnsi="Arial" w:cs="Arial"/>
          <w:color w:val="000000"/>
        </w:rPr>
        <w:t xml:space="preserve">) airing June 9 through </w:t>
      </w:r>
      <w:r w:rsidRPr="00C675EA">
        <w:rPr>
          <w:rFonts w:ascii="Arial" w:hAnsi="Arial" w:cs="Arial"/>
        </w:rPr>
        <w:t xml:space="preserve">August 28 on MPB TV. </w:t>
      </w:r>
    </w:p>
    <w:p w:rsidR="00C675EA" w:rsidRPr="00C675EA" w:rsidRDefault="00C675EA" w:rsidP="00C675EA">
      <w:pPr>
        <w:shd w:val="clear" w:color="auto" w:fill="FFFFFF"/>
        <w:spacing w:line="276" w:lineRule="auto"/>
        <w:rPr>
          <w:rFonts w:ascii="Arial" w:hAnsi="Arial" w:cs="Arial"/>
        </w:rPr>
      </w:pPr>
    </w:p>
    <w:p w:rsidR="00C675EA" w:rsidRPr="00C675EA" w:rsidRDefault="00C675EA" w:rsidP="00C675EA">
      <w:pPr>
        <w:spacing w:line="276" w:lineRule="auto"/>
        <w:rPr>
          <w:rFonts w:ascii="Arial" w:hAnsi="Arial" w:cs="Arial"/>
          <w:color w:val="000000"/>
        </w:rPr>
      </w:pPr>
      <w:r w:rsidRPr="00C675EA">
        <w:rPr>
          <w:rFonts w:ascii="Arial" w:hAnsi="Arial" w:cs="Arial"/>
        </w:rPr>
        <w:t>By the mid twentieth century, Mississippi’s African Americans had suffered from nearly 75 years of Jim Crow discrimination. In order to break open the closed society and improve their lives, they needed to be able to vote. In the summer of 1964, hundreds of young white volunteers converged in Mississippi for a 10-week voter registration campaign. The results of their efforts still reverberate.</w:t>
      </w:r>
    </w:p>
    <w:p w:rsidR="00C675EA" w:rsidRPr="00C675EA" w:rsidRDefault="00C675EA" w:rsidP="00C675EA">
      <w:pPr>
        <w:shd w:val="clear" w:color="auto" w:fill="FFFFFF"/>
        <w:spacing w:line="276" w:lineRule="auto"/>
        <w:rPr>
          <w:rFonts w:ascii="Arial" w:hAnsi="Arial" w:cs="Arial"/>
          <w:color w:val="000000"/>
        </w:rPr>
      </w:pPr>
    </w:p>
    <w:p w:rsidR="00C675EA" w:rsidRPr="00C675EA" w:rsidRDefault="00C675EA" w:rsidP="00C675EA">
      <w:pPr>
        <w:shd w:val="clear" w:color="auto" w:fill="FFFFFF"/>
        <w:spacing w:line="276" w:lineRule="auto"/>
        <w:rPr>
          <w:rFonts w:ascii="Arial" w:hAnsi="Arial" w:cs="Arial"/>
          <w:color w:val="000000"/>
        </w:rPr>
      </w:pPr>
      <w:r w:rsidRPr="00C675EA">
        <w:rPr>
          <w:rFonts w:ascii="Arial" w:hAnsi="Arial" w:cs="Arial"/>
          <w:color w:val="000000"/>
        </w:rPr>
        <w:t xml:space="preserve">“The contribution of the Freedom Summer of 1964 was monumental to bringing about change in Mississippi and the </w:t>
      </w:r>
      <w:r w:rsidRPr="00C675EA">
        <w:rPr>
          <w:rFonts w:ascii="Arial" w:hAnsi="Arial" w:cs="Arial"/>
        </w:rPr>
        <w:t>S</w:t>
      </w:r>
      <w:r w:rsidRPr="00C675EA">
        <w:rPr>
          <w:rFonts w:ascii="Arial" w:hAnsi="Arial" w:cs="Arial"/>
          <w:color w:val="000000"/>
        </w:rPr>
        <w:t>outh,” said Ronnie Agnew, Executive Director of Mississippi Public Broadcasting. “These glimpses into the lives of the people who gave up everything are important to understanding that contribution. Their roles deserve to be known.”</w:t>
      </w:r>
    </w:p>
    <w:p w:rsidR="00C675EA" w:rsidRPr="00C675EA" w:rsidRDefault="00C675EA" w:rsidP="00C675EA">
      <w:pPr>
        <w:shd w:val="clear" w:color="auto" w:fill="FFFFFF"/>
        <w:spacing w:line="276" w:lineRule="auto"/>
        <w:rPr>
          <w:rFonts w:ascii="Arial" w:hAnsi="Arial" w:cs="Arial"/>
          <w:color w:val="000000"/>
        </w:rPr>
      </w:pPr>
    </w:p>
    <w:p w:rsidR="00C675EA" w:rsidRPr="00C675EA" w:rsidRDefault="00C675EA" w:rsidP="00C675EA">
      <w:pPr>
        <w:shd w:val="clear" w:color="auto" w:fill="FFFFFF"/>
        <w:spacing w:line="276" w:lineRule="auto"/>
        <w:rPr>
          <w:rFonts w:ascii="Arial" w:hAnsi="Arial" w:cs="Arial"/>
          <w:color w:val="000000"/>
        </w:rPr>
      </w:pPr>
      <w:r w:rsidRPr="00C675EA">
        <w:rPr>
          <w:rFonts w:ascii="Arial" w:hAnsi="Arial" w:cs="Arial"/>
          <w:color w:val="000000"/>
        </w:rPr>
        <w:t xml:space="preserve">Titled “Freedom Summer 1964,” the series features interviews with individuals who were active in civil rights work that summer. The one-minute PSAs cover topics from the African-Americans struggle to register to vote, to the idea and organization of the Freedom Summer, to the Mississippi Freedom Democrat Party’s challenge in Atlantic City. The PSAs will air daily on MPB TV through August 28 and posted online at </w:t>
      </w:r>
      <w:hyperlink r:id="rId5" w:history="1">
        <w:r w:rsidRPr="00C675EA">
          <w:rPr>
            <w:rFonts w:ascii="Arial" w:hAnsi="Arial" w:cs="Arial"/>
            <w:color w:val="0563C1"/>
            <w:u w:val="single"/>
          </w:rPr>
          <w:t>mpbonline.org/1964</w:t>
        </w:r>
      </w:hyperlink>
      <w:r w:rsidRPr="00C675EA">
        <w:rPr>
          <w:rFonts w:ascii="Arial" w:hAnsi="Arial" w:cs="Arial"/>
          <w:color w:val="000000"/>
        </w:rPr>
        <w:t xml:space="preserve">. </w:t>
      </w:r>
    </w:p>
    <w:p w:rsidR="00C675EA" w:rsidRPr="00C675EA" w:rsidRDefault="00C675EA" w:rsidP="00C675EA">
      <w:pPr>
        <w:shd w:val="clear" w:color="auto" w:fill="FFFFFF"/>
        <w:spacing w:line="276" w:lineRule="auto"/>
        <w:rPr>
          <w:rFonts w:ascii="Arial" w:hAnsi="Arial" w:cs="Arial"/>
          <w:color w:val="000000"/>
        </w:rPr>
      </w:pPr>
      <w:r w:rsidRPr="00C675EA">
        <w:rPr>
          <w:rFonts w:ascii="Arial" w:hAnsi="Arial" w:cs="Arial"/>
          <w:color w:val="000000"/>
        </w:rPr>
        <w:br/>
        <w:t>Hollis Watkins of Jackson, Mississippi, who helped organize Freedom Summer, remembers warning the young summer volunteers at their training session in Ohio. “If you’re coming to Mississippi, you must know that you should be prepared to be beaten, to go to jail, and to be killed.”</w:t>
      </w:r>
    </w:p>
    <w:p w:rsidR="00C675EA" w:rsidRPr="00C675EA" w:rsidRDefault="00C675EA" w:rsidP="00C675EA">
      <w:pPr>
        <w:shd w:val="clear" w:color="auto" w:fill="FFFFFF"/>
        <w:spacing w:line="276" w:lineRule="auto"/>
        <w:rPr>
          <w:rFonts w:ascii="Arial" w:hAnsi="Arial" w:cs="Arial"/>
          <w:color w:val="000000"/>
        </w:rPr>
      </w:pPr>
    </w:p>
    <w:p w:rsidR="00C675EA" w:rsidRDefault="00C675EA" w:rsidP="00C675EA">
      <w:pPr>
        <w:shd w:val="clear" w:color="auto" w:fill="FFFFFF"/>
        <w:spacing w:line="276" w:lineRule="auto"/>
        <w:rPr>
          <w:rFonts w:ascii="Arial" w:hAnsi="Arial" w:cs="Arial"/>
          <w:color w:val="000000"/>
        </w:rPr>
      </w:pPr>
      <w:r w:rsidRPr="00C675EA">
        <w:rPr>
          <w:rFonts w:ascii="Arial" w:hAnsi="Arial" w:cs="Arial"/>
          <w:color w:val="000000"/>
        </w:rPr>
        <w:t>“This series will reacquaint older Mississippians with their history and simultaneously inform younger Mississippians with stories they may not know,” said Edie Greene, MPB producer of the PSA series. “Since I’m not from Mississippi, I didn’t study its history in school. This has been an amazing story to learn. I am honored to be the producer.”</w:t>
      </w:r>
    </w:p>
    <w:p w:rsidR="00C675EA" w:rsidRDefault="00C675EA" w:rsidP="00C675EA">
      <w:pPr>
        <w:shd w:val="clear" w:color="auto" w:fill="FFFFFF"/>
        <w:spacing w:line="276" w:lineRule="auto"/>
        <w:rPr>
          <w:rFonts w:ascii="Arial" w:hAnsi="Arial" w:cs="Arial"/>
          <w:color w:val="000000"/>
        </w:rPr>
      </w:pPr>
    </w:p>
    <w:p w:rsidR="00C675EA" w:rsidRPr="00C675EA" w:rsidRDefault="00C675EA" w:rsidP="00C675EA">
      <w:pPr>
        <w:shd w:val="clear" w:color="auto" w:fill="FFFFFF"/>
        <w:spacing w:line="276" w:lineRule="auto"/>
        <w:jc w:val="center"/>
        <w:rPr>
          <w:rFonts w:ascii="Arial" w:hAnsi="Arial" w:cs="Arial"/>
        </w:rPr>
      </w:pPr>
      <w:r w:rsidRPr="00C675EA">
        <w:rPr>
          <w:rFonts w:ascii="Arial" w:hAnsi="Arial" w:cs="Arial"/>
        </w:rPr>
        <w:t>-</w:t>
      </w:r>
      <w:proofErr w:type="gramStart"/>
      <w:r w:rsidRPr="00C675EA">
        <w:rPr>
          <w:rFonts w:ascii="Arial" w:hAnsi="Arial" w:cs="Arial"/>
        </w:rPr>
        <w:t>more</w:t>
      </w:r>
      <w:proofErr w:type="gramEnd"/>
      <w:r w:rsidRPr="00C675EA">
        <w:rPr>
          <w:rFonts w:ascii="Arial" w:hAnsi="Arial" w:cs="Arial"/>
        </w:rPr>
        <w:t>-</w:t>
      </w:r>
    </w:p>
    <w:p w:rsidR="00C675EA" w:rsidRPr="00C675EA" w:rsidRDefault="00C675EA" w:rsidP="00C675EA">
      <w:pPr>
        <w:shd w:val="clear" w:color="auto" w:fill="FFFFFF"/>
        <w:spacing w:line="276" w:lineRule="auto"/>
        <w:rPr>
          <w:rFonts w:ascii="Arial" w:hAnsi="Arial" w:cs="Arial"/>
          <w:color w:val="000000"/>
        </w:rPr>
      </w:pPr>
    </w:p>
    <w:p w:rsidR="00C675EA" w:rsidRPr="00C675EA" w:rsidRDefault="00C675EA" w:rsidP="00C675EA">
      <w:pPr>
        <w:shd w:val="clear" w:color="auto" w:fill="FFFFFF"/>
        <w:spacing w:line="276" w:lineRule="auto"/>
        <w:rPr>
          <w:rFonts w:ascii="Arial" w:hAnsi="Arial" w:cs="Arial"/>
          <w:color w:val="000000"/>
        </w:rPr>
      </w:pPr>
      <w:r w:rsidRPr="00C675EA">
        <w:rPr>
          <w:rFonts w:ascii="Arial" w:hAnsi="Arial" w:cs="Arial"/>
          <w:color w:val="000000"/>
        </w:rPr>
        <w:t>On Aug. 21, MPB will culminate its Freedom Summer commemoration with the original documentary “1964: The Fight for a Right,” airing at 7 p.m. on MPB TV.</w:t>
      </w:r>
    </w:p>
    <w:p w:rsidR="00C675EA" w:rsidRPr="00C675EA" w:rsidRDefault="00C675EA" w:rsidP="00C675EA">
      <w:pPr>
        <w:shd w:val="clear" w:color="auto" w:fill="FFFFFF"/>
        <w:spacing w:line="276" w:lineRule="auto"/>
        <w:rPr>
          <w:rFonts w:ascii="Arial" w:hAnsi="Arial" w:cs="Arial"/>
          <w:color w:val="000000"/>
        </w:rPr>
      </w:pPr>
    </w:p>
    <w:p w:rsidR="00C675EA" w:rsidRPr="00C675EA" w:rsidRDefault="00C675EA" w:rsidP="00C675EA">
      <w:pPr>
        <w:shd w:val="clear" w:color="auto" w:fill="FFFFFF"/>
        <w:spacing w:line="276" w:lineRule="auto"/>
        <w:rPr>
          <w:rFonts w:ascii="Arial" w:hAnsi="Arial" w:cs="Arial"/>
          <w:color w:val="000000"/>
        </w:rPr>
      </w:pPr>
      <w:r w:rsidRPr="00C675EA">
        <w:rPr>
          <w:rFonts w:ascii="Arial" w:hAnsi="Arial" w:cs="Arial"/>
          <w:color w:val="000000"/>
        </w:rPr>
        <w:t>MPB’s Freedom Summer series and documentary are part of a partnership with the Mississippi Humanities Council (MHC). The program is financially assisted by the National Endowment for the Humanities through the MHC.</w:t>
      </w:r>
      <w:bookmarkStart w:id="0" w:name="_GoBack"/>
      <w:bookmarkEnd w:id="0"/>
    </w:p>
    <w:p w:rsidR="00C675EA" w:rsidRPr="00C675EA" w:rsidRDefault="00C675EA" w:rsidP="00C675EA">
      <w:pPr>
        <w:shd w:val="clear" w:color="auto" w:fill="FFFFFF"/>
        <w:spacing w:line="276" w:lineRule="auto"/>
        <w:jc w:val="center"/>
        <w:rPr>
          <w:rFonts w:ascii="Arial" w:eastAsia="Times New Roman" w:hAnsi="Arial" w:cs="Arial"/>
          <w:color w:val="000000"/>
        </w:rPr>
      </w:pPr>
    </w:p>
    <w:p w:rsidR="00C675EA" w:rsidRPr="00C675EA" w:rsidRDefault="00C675EA" w:rsidP="00C675EA">
      <w:pPr>
        <w:spacing w:line="276" w:lineRule="auto"/>
        <w:rPr>
          <w:rFonts w:ascii="Arial" w:hAnsi="Arial" w:cs="Arial"/>
        </w:rPr>
      </w:pPr>
      <w:r w:rsidRPr="00C675EA">
        <w:rPr>
          <w:rFonts w:ascii="Arial" w:hAnsi="Arial" w:cs="Arial"/>
          <w:b/>
          <w:bCs/>
        </w:rPr>
        <w:t>Mississippi Public Broadcasting</w:t>
      </w:r>
      <w:r w:rsidRPr="00C675EA">
        <w:rPr>
          <w:rFonts w:ascii="Arial" w:hAnsi="Arial" w:cs="Arial"/>
        </w:rPr>
        <w:t xml:space="preserve"> (MPB) provides instructional and public affairs programming to Mississippians through its statewide television and radio network. MPB enhances the work of educators, students, parents and learners of all ages by providing informative programming and educational resources. MPB’s locally-produced programming focuses on the people, resources and attractions that reflect Mississippi’s unique culture and diverse heritage. Children’s television programs constitute a major portion of the daytime and weekend morning schedules. MPB provides a valuable resource to Mississippians in disseminating information as part of the state’s emergency preparedness and response system. Since 1970, MPB has won over 400 national, regional and statewide awards, including Emmy®, Edward R. Murrow and Parents’ Choice® Awards. For more information on MPB, its programs, mission or educational resources, please visit </w:t>
      </w:r>
      <w:hyperlink r:id="rId6" w:history="1">
        <w:r w:rsidRPr="00C675EA">
          <w:rPr>
            <w:rFonts w:ascii="Arial" w:hAnsi="Arial" w:cs="Arial"/>
            <w:color w:val="0563C1"/>
            <w:u w:val="single"/>
          </w:rPr>
          <w:t>www.mpbonline.org</w:t>
        </w:r>
      </w:hyperlink>
      <w:r w:rsidRPr="00C675EA">
        <w:rPr>
          <w:rFonts w:ascii="Arial" w:hAnsi="Arial" w:cs="Arial"/>
        </w:rPr>
        <w:t xml:space="preserve">. </w:t>
      </w:r>
    </w:p>
    <w:p w:rsidR="00C675EA" w:rsidRPr="00C675EA" w:rsidRDefault="00C675EA" w:rsidP="00C675EA">
      <w:pPr>
        <w:spacing w:after="100" w:afterAutospacing="1" w:line="276" w:lineRule="auto"/>
        <w:ind w:firstLine="540"/>
        <w:jc w:val="center"/>
        <w:rPr>
          <w:rFonts w:ascii="Arial" w:eastAsia="Times New Roman" w:hAnsi="Arial" w:cs="Arial"/>
        </w:rPr>
      </w:pPr>
      <w:r w:rsidRPr="00C675EA">
        <w:rPr>
          <w:rFonts w:ascii="Arial" w:eastAsia="Times New Roman" w:hAnsi="Arial" w:cs="Arial"/>
        </w:rPr>
        <w:br/>
        <w:t>###</w:t>
      </w:r>
    </w:p>
    <w:p w:rsidR="00C675EA" w:rsidRPr="00C675EA" w:rsidRDefault="00C675EA" w:rsidP="00C675EA">
      <w:pPr>
        <w:rPr>
          <w:rFonts w:ascii="Calibri" w:hAnsi="Calibri" w:cs="Times New Roman"/>
          <w:color w:val="540000"/>
          <w:sz w:val="24"/>
        </w:rPr>
      </w:pPr>
    </w:p>
    <w:p w:rsidR="00D814A0" w:rsidRPr="00AE7103" w:rsidRDefault="00D814A0" w:rsidP="00C675EA">
      <w:pPr>
        <w:pStyle w:val="NormalWeb"/>
        <w:spacing w:after="240" w:afterAutospacing="0"/>
        <w:jc w:val="center"/>
        <w:rPr>
          <w:rFonts w:ascii="Arial" w:hAnsi="Arial" w:cs="Arial"/>
          <w:sz w:val="22"/>
          <w:szCs w:val="22"/>
        </w:rPr>
      </w:pPr>
    </w:p>
    <w:sectPr w:rsidR="00D814A0" w:rsidRPr="00AE7103" w:rsidSect="00D364E2">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89"/>
    <w:rsid w:val="00035FC5"/>
    <w:rsid w:val="00115C27"/>
    <w:rsid w:val="00142F10"/>
    <w:rsid w:val="00156378"/>
    <w:rsid w:val="00192D83"/>
    <w:rsid w:val="001C0947"/>
    <w:rsid w:val="001E1548"/>
    <w:rsid w:val="001F6251"/>
    <w:rsid w:val="002528C4"/>
    <w:rsid w:val="00287584"/>
    <w:rsid w:val="0031088F"/>
    <w:rsid w:val="00334A21"/>
    <w:rsid w:val="00402699"/>
    <w:rsid w:val="00415E82"/>
    <w:rsid w:val="00485970"/>
    <w:rsid w:val="004C2289"/>
    <w:rsid w:val="004F5D1A"/>
    <w:rsid w:val="00517CEE"/>
    <w:rsid w:val="005330D7"/>
    <w:rsid w:val="0053733E"/>
    <w:rsid w:val="00590DD8"/>
    <w:rsid w:val="00593DB6"/>
    <w:rsid w:val="005D4157"/>
    <w:rsid w:val="00603030"/>
    <w:rsid w:val="0067179E"/>
    <w:rsid w:val="006E7AC9"/>
    <w:rsid w:val="008358BA"/>
    <w:rsid w:val="00860569"/>
    <w:rsid w:val="008A4785"/>
    <w:rsid w:val="00A17A5D"/>
    <w:rsid w:val="00A337CA"/>
    <w:rsid w:val="00A51663"/>
    <w:rsid w:val="00AE7103"/>
    <w:rsid w:val="00B04D6F"/>
    <w:rsid w:val="00C675EA"/>
    <w:rsid w:val="00D00AB0"/>
    <w:rsid w:val="00D364E2"/>
    <w:rsid w:val="00D561ED"/>
    <w:rsid w:val="00D814A0"/>
    <w:rsid w:val="00DB520D"/>
    <w:rsid w:val="00E4695F"/>
    <w:rsid w:val="00E96DB9"/>
    <w:rsid w:val="00ED5E5F"/>
    <w:rsid w:val="00F014BB"/>
    <w:rsid w:val="00F962F3"/>
    <w:rsid w:val="00FA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26"/>
      </o:rules>
      <o:regrouptable v:ext="edit">
        <o:entry new="1" old="0"/>
        <o:entry new="2" old="0"/>
      </o:regrouptable>
    </o:shapelayout>
  </w:shapeDefaults>
  <w:decimalSymbol w:val="."/>
  <w:listSeparator w:val=","/>
  <w15:docId w15:val="{45C16352-9E32-4CEA-80D3-5321AD4A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289"/>
    <w:rPr>
      <w:rFonts w:ascii="Segoe UI" w:hAnsi="Segoe UI" w:cs="Segoe U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228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2289"/>
    <w:rPr>
      <w:rFonts w:ascii="Tahoma" w:hAnsi="Tahoma" w:cs="Tahoma"/>
      <w:sz w:val="16"/>
      <w:szCs w:val="16"/>
    </w:rPr>
  </w:style>
  <w:style w:type="character" w:customStyle="1" w:styleId="BalloonTextChar">
    <w:name w:val="Balloon Text Char"/>
    <w:basedOn w:val="DefaultParagraphFont"/>
    <w:link w:val="BalloonText"/>
    <w:uiPriority w:val="99"/>
    <w:semiHidden/>
    <w:rsid w:val="004C2289"/>
    <w:rPr>
      <w:rFonts w:ascii="Tahoma" w:eastAsia="Calibri" w:hAnsi="Tahoma" w:cs="Tahoma"/>
      <w:sz w:val="16"/>
      <w:szCs w:val="16"/>
    </w:rPr>
  </w:style>
  <w:style w:type="character" w:styleId="Hyperlink">
    <w:name w:val="Hyperlink"/>
    <w:basedOn w:val="DefaultParagraphFont"/>
    <w:uiPriority w:val="99"/>
    <w:unhideWhenUsed/>
    <w:rsid w:val="006D5206"/>
    <w:rPr>
      <w:color w:val="0000FF"/>
      <w:u w:val="single"/>
    </w:rPr>
  </w:style>
  <w:style w:type="character" w:customStyle="1" w:styleId="apple-style-span">
    <w:name w:val="apple-style-span"/>
    <w:basedOn w:val="DefaultParagraphFont"/>
    <w:rsid w:val="00D814A0"/>
  </w:style>
  <w:style w:type="paragraph" w:styleId="ListParagraph">
    <w:name w:val="List Paragraph"/>
    <w:basedOn w:val="Normal"/>
    <w:uiPriority w:val="34"/>
    <w:qFormat/>
    <w:rsid w:val="00D814A0"/>
    <w:pPr>
      <w:ind w:left="720"/>
      <w:contextualSpacing/>
    </w:pPr>
    <w:rPr>
      <w:rFonts w:ascii="Calibri" w:eastAsia="Times New Roman"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50871">
      <w:bodyDiv w:val="1"/>
      <w:marLeft w:val="0"/>
      <w:marRight w:val="0"/>
      <w:marTop w:val="0"/>
      <w:marBottom w:val="0"/>
      <w:divBdr>
        <w:top w:val="none" w:sz="0" w:space="0" w:color="auto"/>
        <w:left w:val="none" w:sz="0" w:space="0" w:color="auto"/>
        <w:bottom w:val="none" w:sz="0" w:space="0" w:color="auto"/>
        <w:right w:val="none" w:sz="0" w:space="0" w:color="auto"/>
      </w:divBdr>
    </w:div>
    <w:div w:id="723331177">
      <w:bodyDiv w:val="1"/>
      <w:marLeft w:val="0"/>
      <w:marRight w:val="0"/>
      <w:marTop w:val="0"/>
      <w:marBottom w:val="0"/>
      <w:divBdr>
        <w:top w:val="none" w:sz="0" w:space="0" w:color="auto"/>
        <w:left w:val="none" w:sz="0" w:space="0" w:color="auto"/>
        <w:bottom w:val="none" w:sz="0" w:space="0" w:color="auto"/>
        <w:right w:val="none" w:sz="0" w:space="0" w:color="auto"/>
      </w:divBdr>
    </w:div>
    <w:div w:id="837231247">
      <w:bodyDiv w:val="1"/>
      <w:marLeft w:val="0"/>
      <w:marRight w:val="0"/>
      <w:marTop w:val="0"/>
      <w:marBottom w:val="0"/>
      <w:divBdr>
        <w:top w:val="none" w:sz="0" w:space="0" w:color="auto"/>
        <w:left w:val="none" w:sz="0" w:space="0" w:color="auto"/>
        <w:bottom w:val="none" w:sz="0" w:space="0" w:color="auto"/>
        <w:right w:val="none" w:sz="0" w:space="0" w:color="auto"/>
      </w:divBdr>
      <w:divsChild>
        <w:div w:id="600649416">
          <w:marLeft w:val="0"/>
          <w:marRight w:val="0"/>
          <w:marTop w:val="0"/>
          <w:marBottom w:val="0"/>
          <w:divBdr>
            <w:top w:val="none" w:sz="0" w:space="0" w:color="auto"/>
            <w:left w:val="none" w:sz="0" w:space="0" w:color="auto"/>
            <w:bottom w:val="none" w:sz="0" w:space="0" w:color="auto"/>
            <w:right w:val="none" w:sz="0" w:space="0" w:color="auto"/>
          </w:divBdr>
          <w:divsChild>
            <w:div w:id="602109477">
              <w:marLeft w:val="0"/>
              <w:marRight w:val="0"/>
              <w:marTop w:val="0"/>
              <w:marBottom w:val="0"/>
              <w:divBdr>
                <w:top w:val="none" w:sz="0" w:space="0" w:color="auto"/>
                <w:left w:val="none" w:sz="0" w:space="0" w:color="auto"/>
                <w:bottom w:val="none" w:sz="0" w:space="0" w:color="auto"/>
                <w:right w:val="none" w:sz="0" w:space="0" w:color="auto"/>
              </w:divBdr>
              <w:divsChild>
                <w:div w:id="387387174">
                  <w:marLeft w:val="0"/>
                  <w:marRight w:val="0"/>
                  <w:marTop w:val="0"/>
                  <w:marBottom w:val="0"/>
                  <w:divBdr>
                    <w:top w:val="none" w:sz="0" w:space="0" w:color="auto"/>
                    <w:left w:val="none" w:sz="0" w:space="0" w:color="auto"/>
                    <w:bottom w:val="none" w:sz="0" w:space="0" w:color="auto"/>
                    <w:right w:val="none" w:sz="0" w:space="0" w:color="auto"/>
                  </w:divBdr>
                  <w:divsChild>
                    <w:div w:id="1073551032">
                      <w:marLeft w:val="0"/>
                      <w:marRight w:val="0"/>
                      <w:marTop w:val="75"/>
                      <w:marBottom w:val="225"/>
                      <w:divBdr>
                        <w:top w:val="none" w:sz="0" w:space="0" w:color="auto"/>
                        <w:left w:val="none" w:sz="0" w:space="0" w:color="auto"/>
                        <w:bottom w:val="none" w:sz="0" w:space="0" w:color="auto"/>
                        <w:right w:val="none" w:sz="0" w:space="0" w:color="auto"/>
                      </w:divBdr>
                      <w:divsChild>
                        <w:div w:id="1116945270">
                          <w:marLeft w:val="0"/>
                          <w:marRight w:val="0"/>
                          <w:marTop w:val="0"/>
                          <w:marBottom w:val="0"/>
                          <w:divBdr>
                            <w:top w:val="none" w:sz="0" w:space="0" w:color="auto"/>
                            <w:left w:val="none" w:sz="0" w:space="0" w:color="auto"/>
                            <w:bottom w:val="none" w:sz="0" w:space="0" w:color="auto"/>
                            <w:right w:val="none" w:sz="0" w:space="0" w:color="auto"/>
                          </w:divBdr>
                          <w:divsChild>
                            <w:div w:id="1264726428">
                              <w:marLeft w:val="0"/>
                              <w:marRight w:val="0"/>
                              <w:marTop w:val="225"/>
                              <w:marBottom w:val="0"/>
                              <w:divBdr>
                                <w:top w:val="none" w:sz="0" w:space="0" w:color="auto"/>
                                <w:left w:val="none" w:sz="0" w:space="0" w:color="auto"/>
                                <w:bottom w:val="none" w:sz="0" w:space="0" w:color="auto"/>
                                <w:right w:val="none" w:sz="0" w:space="0" w:color="auto"/>
                              </w:divBdr>
                              <w:divsChild>
                                <w:div w:id="1920602185">
                                  <w:marLeft w:val="0"/>
                                  <w:marRight w:val="0"/>
                                  <w:marTop w:val="0"/>
                                  <w:marBottom w:val="0"/>
                                  <w:divBdr>
                                    <w:top w:val="none" w:sz="0" w:space="0" w:color="auto"/>
                                    <w:left w:val="none" w:sz="0" w:space="0" w:color="auto"/>
                                    <w:bottom w:val="none" w:sz="0" w:space="0" w:color="auto"/>
                                    <w:right w:val="none" w:sz="0" w:space="0" w:color="auto"/>
                                  </w:divBdr>
                                  <w:divsChild>
                                    <w:div w:id="541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963024">
      <w:bodyDiv w:val="1"/>
      <w:marLeft w:val="0"/>
      <w:marRight w:val="0"/>
      <w:marTop w:val="0"/>
      <w:marBottom w:val="0"/>
      <w:divBdr>
        <w:top w:val="none" w:sz="0" w:space="0" w:color="auto"/>
        <w:left w:val="none" w:sz="0" w:space="0" w:color="auto"/>
        <w:bottom w:val="none" w:sz="0" w:space="0" w:color="auto"/>
        <w:right w:val="none" w:sz="0" w:space="0" w:color="auto"/>
      </w:divBdr>
    </w:div>
    <w:div w:id="1167480270">
      <w:bodyDiv w:val="1"/>
      <w:marLeft w:val="0"/>
      <w:marRight w:val="0"/>
      <w:marTop w:val="0"/>
      <w:marBottom w:val="0"/>
      <w:divBdr>
        <w:top w:val="none" w:sz="0" w:space="0" w:color="auto"/>
        <w:left w:val="none" w:sz="0" w:space="0" w:color="auto"/>
        <w:bottom w:val="none" w:sz="0" w:space="0" w:color="auto"/>
        <w:right w:val="none" w:sz="0" w:space="0" w:color="auto"/>
      </w:divBdr>
    </w:div>
    <w:div w:id="1200047303">
      <w:bodyDiv w:val="1"/>
      <w:marLeft w:val="0"/>
      <w:marRight w:val="0"/>
      <w:marTop w:val="0"/>
      <w:marBottom w:val="0"/>
      <w:divBdr>
        <w:top w:val="none" w:sz="0" w:space="0" w:color="auto"/>
        <w:left w:val="none" w:sz="0" w:space="0" w:color="auto"/>
        <w:bottom w:val="none" w:sz="0" w:space="0" w:color="auto"/>
        <w:right w:val="none" w:sz="0" w:space="0" w:color="auto"/>
      </w:divBdr>
    </w:div>
    <w:div w:id="1611664327">
      <w:bodyDiv w:val="1"/>
      <w:marLeft w:val="0"/>
      <w:marRight w:val="0"/>
      <w:marTop w:val="0"/>
      <w:marBottom w:val="0"/>
      <w:divBdr>
        <w:top w:val="none" w:sz="0" w:space="0" w:color="auto"/>
        <w:left w:val="none" w:sz="0" w:space="0" w:color="auto"/>
        <w:bottom w:val="none" w:sz="0" w:space="0" w:color="auto"/>
        <w:right w:val="none" w:sz="0" w:space="0" w:color="auto"/>
      </w:divBdr>
      <w:divsChild>
        <w:div w:id="428082582">
          <w:marLeft w:val="0"/>
          <w:marRight w:val="0"/>
          <w:marTop w:val="0"/>
          <w:marBottom w:val="0"/>
          <w:divBdr>
            <w:top w:val="none" w:sz="0" w:space="0" w:color="auto"/>
            <w:left w:val="none" w:sz="0" w:space="0" w:color="auto"/>
            <w:bottom w:val="none" w:sz="0" w:space="0" w:color="auto"/>
            <w:right w:val="none" w:sz="0" w:space="0" w:color="auto"/>
          </w:divBdr>
          <w:divsChild>
            <w:div w:id="849610603">
              <w:marLeft w:val="0"/>
              <w:marRight w:val="0"/>
              <w:marTop w:val="0"/>
              <w:marBottom w:val="0"/>
              <w:divBdr>
                <w:top w:val="none" w:sz="0" w:space="0" w:color="auto"/>
                <w:left w:val="none" w:sz="0" w:space="0" w:color="auto"/>
                <w:bottom w:val="none" w:sz="0" w:space="0" w:color="auto"/>
                <w:right w:val="none" w:sz="0" w:space="0" w:color="auto"/>
              </w:divBdr>
              <w:divsChild>
                <w:div w:id="1068573306">
                  <w:marLeft w:val="0"/>
                  <w:marRight w:val="0"/>
                  <w:marTop w:val="0"/>
                  <w:marBottom w:val="0"/>
                  <w:divBdr>
                    <w:top w:val="none" w:sz="0" w:space="0" w:color="auto"/>
                    <w:left w:val="none" w:sz="0" w:space="0" w:color="auto"/>
                    <w:bottom w:val="none" w:sz="0" w:space="0" w:color="auto"/>
                    <w:right w:val="none" w:sz="0" w:space="0" w:color="auto"/>
                  </w:divBdr>
                  <w:divsChild>
                    <w:div w:id="1708216057">
                      <w:marLeft w:val="0"/>
                      <w:marRight w:val="0"/>
                      <w:marTop w:val="75"/>
                      <w:marBottom w:val="225"/>
                      <w:divBdr>
                        <w:top w:val="none" w:sz="0" w:space="0" w:color="auto"/>
                        <w:left w:val="none" w:sz="0" w:space="0" w:color="auto"/>
                        <w:bottom w:val="none" w:sz="0" w:space="0" w:color="auto"/>
                        <w:right w:val="none" w:sz="0" w:space="0" w:color="auto"/>
                      </w:divBdr>
                      <w:divsChild>
                        <w:div w:id="186255987">
                          <w:marLeft w:val="0"/>
                          <w:marRight w:val="0"/>
                          <w:marTop w:val="0"/>
                          <w:marBottom w:val="0"/>
                          <w:divBdr>
                            <w:top w:val="none" w:sz="0" w:space="0" w:color="auto"/>
                            <w:left w:val="none" w:sz="0" w:space="0" w:color="auto"/>
                            <w:bottom w:val="none" w:sz="0" w:space="0" w:color="auto"/>
                            <w:right w:val="none" w:sz="0" w:space="0" w:color="auto"/>
                          </w:divBdr>
                          <w:divsChild>
                            <w:div w:id="2085257182">
                              <w:marLeft w:val="0"/>
                              <w:marRight w:val="0"/>
                              <w:marTop w:val="225"/>
                              <w:marBottom w:val="0"/>
                              <w:divBdr>
                                <w:top w:val="none" w:sz="0" w:space="0" w:color="auto"/>
                                <w:left w:val="none" w:sz="0" w:space="0" w:color="auto"/>
                                <w:bottom w:val="none" w:sz="0" w:space="0" w:color="auto"/>
                                <w:right w:val="none" w:sz="0" w:space="0" w:color="auto"/>
                              </w:divBdr>
                              <w:divsChild>
                                <w:div w:id="2035885982">
                                  <w:marLeft w:val="0"/>
                                  <w:marRight w:val="0"/>
                                  <w:marTop w:val="0"/>
                                  <w:marBottom w:val="0"/>
                                  <w:divBdr>
                                    <w:top w:val="none" w:sz="0" w:space="0" w:color="auto"/>
                                    <w:left w:val="none" w:sz="0" w:space="0" w:color="auto"/>
                                    <w:bottom w:val="none" w:sz="0" w:space="0" w:color="auto"/>
                                    <w:right w:val="none" w:sz="0" w:space="0" w:color="auto"/>
                                  </w:divBdr>
                                  <w:divsChild>
                                    <w:div w:id="20417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922801">
      <w:bodyDiv w:val="1"/>
      <w:marLeft w:val="0"/>
      <w:marRight w:val="0"/>
      <w:marTop w:val="0"/>
      <w:marBottom w:val="0"/>
      <w:divBdr>
        <w:top w:val="none" w:sz="0" w:space="0" w:color="auto"/>
        <w:left w:val="none" w:sz="0" w:space="0" w:color="auto"/>
        <w:bottom w:val="none" w:sz="0" w:space="0" w:color="auto"/>
        <w:right w:val="none" w:sz="0" w:space="0" w:color="auto"/>
      </w:divBdr>
    </w:div>
    <w:div w:id="19398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bonline.org" TargetMode="External"/><Relationship Id="rId5" Type="http://schemas.openxmlformats.org/officeDocument/2006/relationships/hyperlink" Target="file:///\\fileserver\home\mirby\FREEDOM%20SUMMER%20-%202014\mpbonline.org\196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Public Broadcasting</Company>
  <LinksUpToDate>false</LinksUpToDate>
  <CharactersWithSpaces>3504</CharactersWithSpaces>
  <SharedDoc>false</SharedDoc>
  <HLinks>
    <vt:vector size="6" baseType="variant">
      <vt:variant>
        <vt:i4>5111825</vt:i4>
      </vt:variant>
      <vt:variant>
        <vt:i4>0</vt:i4>
      </vt:variant>
      <vt:variant>
        <vt:i4>0</vt:i4>
      </vt:variant>
      <vt:variant>
        <vt:i4>5</vt:i4>
      </vt:variant>
      <vt:variant>
        <vt:lpwstr>http://www.mpbonline.org/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Wessler</dc:creator>
  <cp:keywords/>
  <dc:description/>
  <cp:lastModifiedBy>Mari Irby</cp:lastModifiedBy>
  <cp:revision>2</cp:revision>
  <cp:lastPrinted>2014-06-10T19:25:00Z</cp:lastPrinted>
  <dcterms:created xsi:type="dcterms:W3CDTF">2014-06-10T21:03:00Z</dcterms:created>
  <dcterms:modified xsi:type="dcterms:W3CDTF">2014-06-10T21:03:00Z</dcterms:modified>
</cp:coreProperties>
</file>