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CCB7E" w14:textId="77777777" w:rsidR="00835D31" w:rsidRDefault="00835D31" w:rsidP="00835D31">
      <w:r>
        <w:rPr>
          <w:noProof/>
        </w:rPr>
        <w:drawing>
          <wp:inline distT="0" distB="0" distL="0" distR="0" wp14:anchorId="73382C8A" wp14:editId="4D11985A">
            <wp:extent cx="2857500" cy="571500"/>
            <wp:effectExtent l="19050" t="0" r="0" b="0"/>
            <wp:docPr id="1" name="Picture 1" descr="MPB_Logo 3 Lines_3 PMS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B_Logo 3 Lines_3 PMS3005"/>
                    <pic:cNvPicPr>
                      <a:picLocks noChangeAspect="1" noChangeArrowheads="1"/>
                    </pic:cNvPicPr>
                  </pic:nvPicPr>
                  <pic:blipFill>
                    <a:blip r:embed="rId5" cstate="print"/>
                    <a:srcRect/>
                    <a:stretch>
                      <a:fillRect/>
                    </a:stretch>
                  </pic:blipFill>
                  <pic:spPr bwMode="auto">
                    <a:xfrm>
                      <a:off x="0" y="0"/>
                      <a:ext cx="2857500" cy="571500"/>
                    </a:xfrm>
                    <a:prstGeom prst="rect">
                      <a:avLst/>
                    </a:prstGeom>
                    <a:noFill/>
                    <a:ln w="9525">
                      <a:noFill/>
                      <a:miter lim="800000"/>
                      <a:headEnd/>
                      <a:tailEnd/>
                    </a:ln>
                  </pic:spPr>
                </pic:pic>
              </a:graphicData>
            </a:graphic>
          </wp:inline>
        </w:drawing>
      </w:r>
    </w:p>
    <w:p w14:paraId="0EE75753" w14:textId="77777777" w:rsidR="00835D31" w:rsidRPr="003374C3" w:rsidRDefault="00835D31" w:rsidP="00835D31">
      <w:r>
        <w:rPr>
          <w:noProof/>
        </w:rPr>
        <mc:AlternateContent>
          <mc:Choice Requires="wpg">
            <w:drawing>
              <wp:anchor distT="0" distB="0" distL="114300" distR="114300" simplePos="0" relativeHeight="251660288" behindDoc="0" locked="0" layoutInCell="1" allowOverlap="1" wp14:anchorId="370E9607" wp14:editId="459E6282">
                <wp:simplePos x="0" y="0"/>
                <wp:positionH relativeFrom="column">
                  <wp:posOffset>2286000</wp:posOffset>
                </wp:positionH>
                <wp:positionV relativeFrom="paragraph">
                  <wp:posOffset>70485</wp:posOffset>
                </wp:positionV>
                <wp:extent cx="3609975" cy="97155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9975" cy="971550"/>
                          <a:chOff x="7087" y="1485"/>
                          <a:chExt cx="3924" cy="1425"/>
                        </a:xfrm>
                      </wpg:grpSpPr>
                      <wps:wsp>
                        <wps:cNvPr id="4" name="Text Box 4"/>
                        <wps:cNvSpPr txBox="1">
                          <a:spLocks noChangeArrowheads="1"/>
                        </wps:cNvSpPr>
                        <wps:spPr bwMode="auto">
                          <a:xfrm>
                            <a:off x="7771" y="1485"/>
                            <a:ext cx="32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3EC71" w14:textId="77777777" w:rsidR="00611E95" w:rsidRPr="0024241E" w:rsidRDefault="00611E95" w:rsidP="00835D31">
                              <w:pPr>
                                <w:ind w:firstLine="720"/>
                                <w:jc w:val="right"/>
                                <w:rPr>
                                  <w:rFonts w:ascii="Arial Black" w:hAnsi="Arial Black"/>
                                  <w:sz w:val="36"/>
                                  <w:szCs w:val="36"/>
                                </w:rPr>
                              </w:pPr>
                              <w:r>
                                <w:rPr>
                                  <w:rFonts w:ascii="Arial Black" w:hAnsi="Arial Black"/>
                                  <w:sz w:val="36"/>
                                  <w:szCs w:val="36"/>
                                </w:rPr>
                                <w:t>News Release</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7087" y="2034"/>
                            <a:ext cx="3744"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93304" w14:textId="675DDCE0" w:rsidR="00611E95" w:rsidRPr="00404373" w:rsidRDefault="00611E95" w:rsidP="00835D31">
                              <w:pPr>
                                <w:jc w:val="right"/>
                                <w:rPr>
                                  <w:rFonts w:ascii="Arial" w:hAnsi="Arial" w:cs="Arial"/>
                                </w:rPr>
                              </w:pPr>
                              <w:r>
                                <w:rPr>
                                  <w:rFonts w:ascii="Arial" w:hAnsi="Arial" w:cs="Arial"/>
                                </w:rPr>
                                <w:t>May 6, 2014</w:t>
                              </w:r>
                            </w:p>
                            <w:p w14:paraId="5206FBCA" w14:textId="77777777" w:rsidR="00611E95" w:rsidRDefault="00611E95" w:rsidP="00835D31">
                              <w:pPr>
                                <w:jc w:val="right"/>
                                <w:rPr>
                                  <w:rFonts w:ascii="Arial Narrow" w:hAnsi="Arial Narrow" w:cs="Times New Roman"/>
                                  <w:lang w:val="it-IT"/>
                                </w:rPr>
                              </w:pPr>
                              <w:r>
                                <w:rPr>
                                  <w:rFonts w:ascii="Arial Narrow" w:hAnsi="Arial Narrow"/>
                                  <w:lang w:val="it-IT"/>
                                </w:rPr>
                                <w:t>MPB</w:t>
                              </w:r>
                              <w:r w:rsidRPr="00863AEE">
                                <w:rPr>
                                  <w:rFonts w:ascii="Arial Narrow" w:hAnsi="Arial Narrow"/>
                                  <w:lang w:val="it-IT"/>
                                </w:rPr>
                                <w:t xml:space="preserve"> </w:t>
                              </w:r>
                              <w:proofErr w:type="spellStart"/>
                              <w:r w:rsidRPr="00863AEE">
                                <w:rPr>
                                  <w:rFonts w:ascii="Arial Narrow" w:hAnsi="Arial Narrow"/>
                                  <w:lang w:val="it-IT"/>
                                </w:rPr>
                                <w:t>Contact</w:t>
                              </w:r>
                              <w:proofErr w:type="spellEnd"/>
                              <w:r w:rsidRPr="00863AEE">
                                <w:rPr>
                                  <w:rFonts w:ascii="Arial Narrow" w:hAnsi="Arial Narrow"/>
                                  <w:lang w:val="it-IT"/>
                                </w:rPr>
                                <w:t>:</w:t>
                              </w:r>
                              <w:proofErr w:type="gramStart"/>
                              <w:r w:rsidRPr="00863AEE">
                                <w:rPr>
                                  <w:rFonts w:ascii="Arial Narrow" w:hAnsi="Arial Narrow"/>
                                  <w:lang w:val="it-IT"/>
                                </w:rPr>
                                <w:t xml:space="preserve">  </w:t>
                              </w:r>
                              <w:proofErr w:type="gramEnd"/>
                              <w:r>
                                <w:rPr>
                                  <w:rFonts w:ascii="Arial" w:hAnsi="Arial" w:cs="Arial"/>
                                  <w:lang w:val="it-IT"/>
                                </w:rPr>
                                <w:t>Lisa Parker Lott</w:t>
                              </w:r>
                              <w:r>
                                <w:rPr>
                                  <w:rFonts w:ascii="Arial" w:hAnsi="Arial" w:cs="Arial"/>
                                  <w:lang w:val="it-IT"/>
                                </w:rPr>
                                <w:br/>
                              </w:r>
                              <w:proofErr w:type="gramStart"/>
                              <w:r w:rsidRPr="002E0B81">
                                <w:rPr>
                                  <w:rFonts w:ascii="Arial" w:hAnsi="Arial" w:cs="Arial"/>
                                  <w:lang w:val="it-IT"/>
                                </w:rPr>
                                <w:t>601-</w:t>
                              </w:r>
                              <w:r>
                                <w:rPr>
                                  <w:rFonts w:ascii="Arial" w:hAnsi="Arial" w:cs="Arial"/>
                                  <w:lang w:val="it-IT"/>
                                </w:rPr>
                                <w:t>432-6777</w:t>
                              </w:r>
                              <w:proofErr w:type="gramEnd"/>
                              <w:r w:rsidRPr="002E0B81">
                                <w:rPr>
                                  <w:rFonts w:ascii="Arial Narrow" w:hAnsi="Arial Narrow" w:cs="Times New Roman"/>
                                  <w:lang w:val="it-IT"/>
                                </w:rPr>
                                <w:t xml:space="preserve"> I </w:t>
                              </w:r>
                              <w:r>
                                <w:rPr>
                                  <w:rFonts w:ascii="Arial Narrow" w:hAnsi="Arial Narrow" w:cs="Times New Roman"/>
                                  <w:lang w:val="it-IT"/>
                                </w:rPr>
                                <w:t>lisa.parker</w:t>
                              </w:r>
                              <w:r w:rsidRPr="002E0B81">
                                <w:rPr>
                                  <w:rFonts w:ascii="Arial Narrow" w:hAnsi="Arial Narrow" w:cs="Times New Roman"/>
                                  <w:lang w:val="it-IT"/>
                                </w:rPr>
                                <w:t>@mpbonline.org</w:t>
                              </w:r>
                            </w:p>
                            <w:p w14:paraId="70F65E54" w14:textId="77777777" w:rsidR="00611E95" w:rsidRPr="00E55406" w:rsidRDefault="00611E95" w:rsidP="00835D31">
                              <w:pPr>
                                <w:jc w:val="right"/>
                                <w:rPr>
                                  <w:rFonts w:ascii="Arial Narrow" w:hAnsi="Arial Narrow" w:cs="Times New Roman"/>
                                  <w:sz w:val="20"/>
                                  <w:szCs w:val="20"/>
                                  <w:lang w:val="it-IT"/>
                                </w:rPr>
                              </w:pPr>
                            </w:p>
                            <w:p w14:paraId="368DB693" w14:textId="77777777" w:rsidR="00611E95" w:rsidRPr="00404373" w:rsidRDefault="00611E95" w:rsidP="00835D31">
                              <w:r w:rsidRPr="00404373">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80pt;margin-top:5.55pt;width:284.25pt;height:76.5pt;z-index:251660288" coordorigin="7087,1485" coordsize="3924,14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">
                <v:shapetype id="_x0000_t202" coordsize="21600,21600" o:spt="202" path="m0,0l0,21600,21600,21600,21600,0xe">
                  <v:stroke joinstyle="miter"/>
                  <v:path gradientshapeok="t" o:connecttype="rect"/>
                </v:shapetype>
                <v:shape id="Text Box 4" o:spid="_x0000_s1027" type="#_x0000_t202" style="position:absolute;left:7771;top:1485;width:324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7303EC71" w14:textId="77777777" w:rsidR="00611E95" w:rsidRPr="0024241E" w:rsidRDefault="00611E95" w:rsidP="00835D31">
                        <w:pPr>
                          <w:ind w:firstLine="720"/>
                          <w:jc w:val="right"/>
                          <w:rPr>
                            <w:rFonts w:ascii="Arial Black" w:hAnsi="Arial Black"/>
                            <w:sz w:val="36"/>
                            <w:szCs w:val="36"/>
                          </w:rPr>
                        </w:pPr>
                        <w:r>
                          <w:rPr>
                            <w:rFonts w:ascii="Arial Black" w:hAnsi="Arial Black"/>
                            <w:sz w:val="36"/>
                            <w:szCs w:val="36"/>
                          </w:rPr>
                          <w:t>News Release</w:t>
                        </w:r>
                      </w:p>
                    </w:txbxContent>
                  </v:textbox>
                </v:shape>
                <v:shape id="Text Box 5" o:spid="_x0000_s1028" type="#_x0000_t202" style="position:absolute;left:7087;top:2034;width:3744;height:8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2D593304" w14:textId="675DDCE0" w:rsidR="00611E95" w:rsidRPr="00404373" w:rsidRDefault="00611E95" w:rsidP="00835D31">
                        <w:pPr>
                          <w:jc w:val="right"/>
                          <w:rPr>
                            <w:rFonts w:ascii="Arial" w:hAnsi="Arial" w:cs="Arial"/>
                          </w:rPr>
                        </w:pPr>
                        <w:r>
                          <w:rPr>
                            <w:rFonts w:ascii="Arial" w:hAnsi="Arial" w:cs="Arial"/>
                          </w:rPr>
                          <w:t>May 6, 2014</w:t>
                        </w:r>
                      </w:p>
                      <w:p w14:paraId="5206FBCA" w14:textId="77777777" w:rsidR="00611E95" w:rsidRDefault="00611E95" w:rsidP="00835D31">
                        <w:pPr>
                          <w:jc w:val="right"/>
                          <w:rPr>
                            <w:rFonts w:ascii="Arial Narrow" w:hAnsi="Arial Narrow" w:cs="Times New Roman"/>
                            <w:lang w:val="it-IT"/>
                          </w:rPr>
                        </w:pPr>
                        <w:r>
                          <w:rPr>
                            <w:rFonts w:ascii="Arial Narrow" w:hAnsi="Arial Narrow"/>
                            <w:lang w:val="it-IT"/>
                          </w:rPr>
                          <w:t>MPB</w:t>
                        </w:r>
                        <w:r w:rsidRPr="00863AEE">
                          <w:rPr>
                            <w:rFonts w:ascii="Arial Narrow" w:hAnsi="Arial Narrow"/>
                            <w:lang w:val="it-IT"/>
                          </w:rPr>
                          <w:t xml:space="preserve"> </w:t>
                        </w:r>
                        <w:proofErr w:type="spellStart"/>
                        <w:r w:rsidRPr="00863AEE">
                          <w:rPr>
                            <w:rFonts w:ascii="Arial Narrow" w:hAnsi="Arial Narrow"/>
                            <w:lang w:val="it-IT"/>
                          </w:rPr>
                          <w:t>Contact</w:t>
                        </w:r>
                        <w:proofErr w:type="spellEnd"/>
                        <w:r w:rsidRPr="00863AEE">
                          <w:rPr>
                            <w:rFonts w:ascii="Arial Narrow" w:hAnsi="Arial Narrow"/>
                            <w:lang w:val="it-IT"/>
                          </w:rPr>
                          <w:t>:</w:t>
                        </w:r>
                        <w:proofErr w:type="gramStart"/>
                        <w:r w:rsidRPr="00863AEE">
                          <w:rPr>
                            <w:rFonts w:ascii="Arial Narrow" w:hAnsi="Arial Narrow"/>
                            <w:lang w:val="it-IT"/>
                          </w:rPr>
                          <w:t xml:space="preserve">  </w:t>
                        </w:r>
                        <w:proofErr w:type="gramEnd"/>
                        <w:r>
                          <w:rPr>
                            <w:rFonts w:ascii="Arial" w:hAnsi="Arial" w:cs="Arial"/>
                            <w:lang w:val="it-IT"/>
                          </w:rPr>
                          <w:t>Lisa Parker Lott</w:t>
                        </w:r>
                        <w:r>
                          <w:rPr>
                            <w:rFonts w:ascii="Arial" w:hAnsi="Arial" w:cs="Arial"/>
                            <w:lang w:val="it-IT"/>
                          </w:rPr>
                          <w:br/>
                        </w:r>
                        <w:proofErr w:type="gramStart"/>
                        <w:r w:rsidRPr="002E0B81">
                          <w:rPr>
                            <w:rFonts w:ascii="Arial" w:hAnsi="Arial" w:cs="Arial"/>
                            <w:lang w:val="it-IT"/>
                          </w:rPr>
                          <w:t>601-</w:t>
                        </w:r>
                        <w:r>
                          <w:rPr>
                            <w:rFonts w:ascii="Arial" w:hAnsi="Arial" w:cs="Arial"/>
                            <w:lang w:val="it-IT"/>
                          </w:rPr>
                          <w:t>432-6777</w:t>
                        </w:r>
                        <w:proofErr w:type="gramEnd"/>
                        <w:r w:rsidRPr="002E0B81">
                          <w:rPr>
                            <w:rFonts w:ascii="Arial Narrow" w:hAnsi="Arial Narrow" w:cs="Times New Roman"/>
                            <w:lang w:val="it-IT"/>
                          </w:rPr>
                          <w:t xml:space="preserve"> I </w:t>
                        </w:r>
                        <w:r>
                          <w:rPr>
                            <w:rFonts w:ascii="Arial Narrow" w:hAnsi="Arial Narrow" w:cs="Times New Roman"/>
                            <w:lang w:val="it-IT"/>
                          </w:rPr>
                          <w:t>lisa.parker</w:t>
                        </w:r>
                        <w:r w:rsidRPr="002E0B81">
                          <w:rPr>
                            <w:rFonts w:ascii="Arial Narrow" w:hAnsi="Arial Narrow" w:cs="Times New Roman"/>
                            <w:lang w:val="it-IT"/>
                          </w:rPr>
                          <w:t>@mpbonline.org</w:t>
                        </w:r>
                      </w:p>
                      <w:p w14:paraId="70F65E54" w14:textId="77777777" w:rsidR="00611E95" w:rsidRPr="00E55406" w:rsidRDefault="00611E95" w:rsidP="00835D31">
                        <w:pPr>
                          <w:jc w:val="right"/>
                          <w:rPr>
                            <w:rFonts w:ascii="Arial Narrow" w:hAnsi="Arial Narrow" w:cs="Times New Roman"/>
                            <w:sz w:val="20"/>
                            <w:szCs w:val="20"/>
                            <w:lang w:val="it-IT"/>
                          </w:rPr>
                        </w:pPr>
                      </w:p>
                      <w:p w14:paraId="368DB693" w14:textId="77777777" w:rsidR="00611E95" w:rsidRPr="00404373" w:rsidRDefault="00611E95" w:rsidP="00835D31">
                        <w:r w:rsidRPr="00404373">
                          <w:t xml:space="preserve"> </w:t>
                        </w:r>
                      </w:p>
                    </w:txbxContent>
                  </v:textbox>
                </v:shape>
              </v:group>
            </w:pict>
          </mc:Fallback>
        </mc:AlternateContent>
      </w:r>
    </w:p>
    <w:p w14:paraId="5C0DC79E" w14:textId="77777777" w:rsidR="00835D31" w:rsidRPr="003374C3" w:rsidRDefault="00835D31" w:rsidP="00835D31"/>
    <w:p w14:paraId="17AFE8A5" w14:textId="77777777" w:rsidR="00835D31" w:rsidRPr="003374C3" w:rsidRDefault="00835D31" w:rsidP="00835D31">
      <w:r>
        <w:rPr>
          <w:noProof/>
        </w:rPr>
        <mc:AlternateContent>
          <mc:Choice Requires="wps">
            <w:drawing>
              <wp:anchor distT="0" distB="0" distL="114300" distR="114300" simplePos="0" relativeHeight="251659264" behindDoc="0" locked="0" layoutInCell="1" allowOverlap="1" wp14:anchorId="6835F881" wp14:editId="798B608D">
                <wp:simplePos x="0" y="0"/>
                <wp:positionH relativeFrom="column">
                  <wp:posOffset>0</wp:posOffset>
                </wp:positionH>
                <wp:positionV relativeFrom="paragraph">
                  <wp:posOffset>125730</wp:posOffset>
                </wp:positionV>
                <wp:extent cx="5940425" cy="0"/>
                <wp:effectExtent l="12700" t="9525"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0;margin-top:9.9pt;width:46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"/>
            </w:pict>
          </mc:Fallback>
        </mc:AlternateContent>
      </w:r>
    </w:p>
    <w:p w14:paraId="527CB92A" w14:textId="77777777" w:rsidR="00835D31" w:rsidRDefault="00835D31" w:rsidP="00835D31"/>
    <w:p w14:paraId="15D85514" w14:textId="77777777" w:rsidR="00835D31" w:rsidRDefault="00835D31" w:rsidP="00835D31">
      <w:pPr>
        <w:jc w:val="center"/>
        <w:rPr>
          <w:b/>
          <w:sz w:val="32"/>
          <w:szCs w:val="32"/>
        </w:rPr>
      </w:pPr>
    </w:p>
    <w:p w14:paraId="2744AB6C" w14:textId="77777777" w:rsidR="00835D31" w:rsidRDefault="00835D31" w:rsidP="00835D31">
      <w:pPr>
        <w:jc w:val="center"/>
        <w:rPr>
          <w:rFonts w:ascii="Arial" w:hAnsi="Arial" w:cs="Arial"/>
          <w:b/>
        </w:rPr>
      </w:pPr>
    </w:p>
    <w:p w14:paraId="1C49B15C" w14:textId="77777777" w:rsidR="00945482" w:rsidRDefault="00945482" w:rsidP="00835D31">
      <w:pPr>
        <w:jc w:val="center"/>
        <w:rPr>
          <w:rFonts w:ascii="Arial" w:hAnsi="Arial" w:cs="Arial"/>
          <w:b/>
        </w:rPr>
      </w:pPr>
    </w:p>
    <w:p w14:paraId="5B6C8880" w14:textId="425FAECC" w:rsidR="00835D31" w:rsidRDefault="00426BBD" w:rsidP="00945482">
      <w:pPr>
        <w:jc w:val="center"/>
        <w:rPr>
          <w:rFonts w:ascii="Arial" w:hAnsi="Arial" w:cs="Arial"/>
          <w:b/>
        </w:rPr>
      </w:pPr>
      <w:r>
        <w:rPr>
          <w:rFonts w:ascii="Arial" w:hAnsi="Arial" w:cs="Arial"/>
          <w:b/>
        </w:rPr>
        <w:t xml:space="preserve">Hattiesburg </w:t>
      </w:r>
      <w:r w:rsidR="00611E95">
        <w:rPr>
          <w:rFonts w:ascii="Arial" w:hAnsi="Arial" w:cs="Arial"/>
          <w:b/>
        </w:rPr>
        <w:t>Gluten-Free Advocate</w:t>
      </w:r>
      <w:r w:rsidR="00945482">
        <w:rPr>
          <w:rFonts w:ascii="Arial" w:hAnsi="Arial" w:cs="Arial"/>
          <w:b/>
        </w:rPr>
        <w:t xml:space="preserve"> </w:t>
      </w:r>
      <w:r w:rsidR="0089487B">
        <w:rPr>
          <w:rFonts w:ascii="Arial" w:hAnsi="Arial" w:cs="Arial"/>
          <w:b/>
        </w:rPr>
        <w:t>F</w:t>
      </w:r>
      <w:r w:rsidR="003A04DF">
        <w:rPr>
          <w:rFonts w:ascii="Arial" w:hAnsi="Arial" w:cs="Arial"/>
          <w:b/>
        </w:rPr>
        <w:t>eatured on MPB’s “Fit to Eat”</w:t>
      </w:r>
    </w:p>
    <w:p w14:paraId="6DBD8E62" w14:textId="72EB2562" w:rsidR="00835D31" w:rsidRDefault="00426BBD" w:rsidP="00835D31">
      <w:pPr>
        <w:jc w:val="center"/>
        <w:rPr>
          <w:rFonts w:ascii="Arial" w:hAnsi="Arial" w:cs="Arial"/>
        </w:rPr>
      </w:pPr>
      <w:r>
        <w:rPr>
          <w:rFonts w:ascii="Arial" w:hAnsi="Arial" w:cs="Arial"/>
        </w:rPr>
        <w:t>Jennifer Lawing spread</w:t>
      </w:r>
      <w:r w:rsidR="002C10A3">
        <w:rPr>
          <w:rFonts w:ascii="Arial" w:hAnsi="Arial" w:cs="Arial"/>
        </w:rPr>
        <w:t>s</w:t>
      </w:r>
      <w:r>
        <w:rPr>
          <w:rFonts w:ascii="Arial" w:hAnsi="Arial" w:cs="Arial"/>
        </w:rPr>
        <w:t xml:space="preserve"> awareness for </w:t>
      </w:r>
      <w:proofErr w:type="spellStart"/>
      <w:r>
        <w:rPr>
          <w:rFonts w:ascii="Arial" w:hAnsi="Arial" w:cs="Arial"/>
        </w:rPr>
        <w:t>Celiac’s</w:t>
      </w:r>
      <w:proofErr w:type="spellEnd"/>
      <w:r>
        <w:rPr>
          <w:rFonts w:ascii="Arial" w:hAnsi="Arial" w:cs="Arial"/>
        </w:rPr>
        <w:t xml:space="preserve"> Disease</w:t>
      </w:r>
    </w:p>
    <w:p w14:paraId="1C0C376C" w14:textId="77777777" w:rsidR="00835D31" w:rsidRDefault="00835D31" w:rsidP="00835D31">
      <w:pPr>
        <w:jc w:val="center"/>
        <w:rPr>
          <w:rFonts w:ascii="Arial" w:hAnsi="Arial" w:cs="Arial"/>
        </w:rPr>
      </w:pPr>
    </w:p>
    <w:p w14:paraId="1BB6DA6A" w14:textId="791EC56A" w:rsidR="00835D31" w:rsidRDefault="00835D31" w:rsidP="00835D31">
      <w:pPr>
        <w:rPr>
          <w:rFonts w:ascii="Arial" w:hAnsi="Arial" w:cs="Arial"/>
        </w:rPr>
      </w:pPr>
      <w:r w:rsidRPr="00556660">
        <w:rPr>
          <w:rFonts w:ascii="Arial" w:hAnsi="Arial" w:cs="Arial"/>
          <w:b/>
        </w:rPr>
        <w:t>JACKSON, M</w:t>
      </w:r>
      <w:r>
        <w:rPr>
          <w:rFonts w:ascii="Arial" w:hAnsi="Arial" w:cs="Arial"/>
          <w:b/>
        </w:rPr>
        <w:t>iss.</w:t>
      </w:r>
      <w:r>
        <w:rPr>
          <w:rFonts w:ascii="Arial" w:hAnsi="Arial" w:cs="Arial"/>
        </w:rPr>
        <w:t xml:space="preserve"> –Mississ</w:t>
      </w:r>
      <w:r w:rsidR="001C277A">
        <w:rPr>
          <w:rFonts w:ascii="Arial" w:hAnsi="Arial" w:cs="Arial"/>
        </w:rPr>
        <w:t>ippi Public Broadcasting’s</w:t>
      </w:r>
      <w:r>
        <w:rPr>
          <w:rFonts w:ascii="Arial" w:hAnsi="Arial" w:cs="Arial"/>
        </w:rPr>
        <w:t xml:space="preserve"> </w:t>
      </w:r>
      <w:r w:rsidR="003550B6">
        <w:rPr>
          <w:rFonts w:ascii="Arial" w:hAnsi="Arial" w:cs="Arial"/>
        </w:rPr>
        <w:t xml:space="preserve">(MPB) </w:t>
      </w:r>
      <w:r w:rsidR="000E74B6">
        <w:rPr>
          <w:rFonts w:ascii="Arial" w:hAnsi="Arial" w:cs="Arial"/>
        </w:rPr>
        <w:t>healthy</w:t>
      </w:r>
      <w:r w:rsidR="002207B0">
        <w:rPr>
          <w:rFonts w:ascii="Arial" w:hAnsi="Arial" w:cs="Arial"/>
        </w:rPr>
        <w:t xml:space="preserve"> </w:t>
      </w:r>
      <w:r w:rsidR="000E74B6">
        <w:rPr>
          <w:rFonts w:ascii="Arial" w:hAnsi="Arial" w:cs="Arial"/>
        </w:rPr>
        <w:t>cooking show, “Fit to Eat,” will featur</w:t>
      </w:r>
      <w:r w:rsidR="00CE0071">
        <w:rPr>
          <w:rFonts w:ascii="Arial" w:hAnsi="Arial" w:cs="Arial"/>
        </w:rPr>
        <w:t>e</w:t>
      </w:r>
      <w:r w:rsidR="000E74B6">
        <w:rPr>
          <w:rFonts w:ascii="Arial" w:hAnsi="Arial" w:cs="Arial"/>
        </w:rPr>
        <w:t xml:space="preserve"> </w:t>
      </w:r>
      <w:r w:rsidR="00426BBD">
        <w:rPr>
          <w:rFonts w:ascii="Arial" w:hAnsi="Arial" w:cs="Arial"/>
        </w:rPr>
        <w:t>Hattiesburg’s own Jennifer Lawing, a gluten-free advocate, as a guest</w:t>
      </w:r>
      <w:r w:rsidR="00345C51">
        <w:rPr>
          <w:rFonts w:ascii="Arial" w:hAnsi="Arial" w:cs="Arial"/>
        </w:rPr>
        <w:t xml:space="preserve"> </w:t>
      </w:r>
      <w:r w:rsidR="00CE0071">
        <w:rPr>
          <w:rFonts w:ascii="Arial" w:hAnsi="Arial" w:cs="Arial"/>
        </w:rPr>
        <w:t xml:space="preserve">during its </w:t>
      </w:r>
      <w:r w:rsidR="00E74750">
        <w:rPr>
          <w:rFonts w:ascii="Arial" w:hAnsi="Arial" w:cs="Arial"/>
        </w:rPr>
        <w:t>May 1</w:t>
      </w:r>
      <w:r w:rsidR="00CE0071">
        <w:rPr>
          <w:rFonts w:ascii="Arial" w:hAnsi="Arial" w:cs="Arial"/>
        </w:rPr>
        <w:t xml:space="preserve"> episode</w:t>
      </w:r>
      <w:r w:rsidR="00084B80">
        <w:rPr>
          <w:rFonts w:ascii="Arial" w:hAnsi="Arial" w:cs="Arial"/>
        </w:rPr>
        <w:t xml:space="preserve"> at 7:30</w:t>
      </w:r>
      <w:r w:rsidR="003550B6">
        <w:rPr>
          <w:rFonts w:ascii="Arial" w:hAnsi="Arial" w:cs="Arial"/>
        </w:rPr>
        <w:t xml:space="preserve"> </w:t>
      </w:r>
      <w:r w:rsidR="00084B80">
        <w:rPr>
          <w:rFonts w:ascii="Arial" w:hAnsi="Arial" w:cs="Arial"/>
        </w:rPr>
        <w:t>p</w:t>
      </w:r>
      <w:r w:rsidR="003550B6">
        <w:rPr>
          <w:rFonts w:ascii="Arial" w:hAnsi="Arial" w:cs="Arial"/>
        </w:rPr>
        <w:t>.</w:t>
      </w:r>
      <w:r w:rsidR="00084B80">
        <w:rPr>
          <w:rFonts w:ascii="Arial" w:hAnsi="Arial" w:cs="Arial"/>
        </w:rPr>
        <w:t>m</w:t>
      </w:r>
      <w:r w:rsidR="003550B6">
        <w:rPr>
          <w:rFonts w:ascii="Arial" w:hAnsi="Arial" w:cs="Arial"/>
        </w:rPr>
        <w:t>.</w:t>
      </w:r>
      <w:r w:rsidR="00084B80">
        <w:rPr>
          <w:rFonts w:ascii="Arial" w:hAnsi="Arial" w:cs="Arial"/>
        </w:rPr>
        <w:t xml:space="preserve"> on MPB TV</w:t>
      </w:r>
      <w:r w:rsidR="005B4397">
        <w:rPr>
          <w:rFonts w:ascii="Arial" w:hAnsi="Arial" w:cs="Arial"/>
        </w:rPr>
        <w:t>.</w:t>
      </w:r>
    </w:p>
    <w:p w14:paraId="50E5E67B" w14:textId="77777777" w:rsidR="00835D31" w:rsidRDefault="00835D31" w:rsidP="00835D31">
      <w:pPr>
        <w:rPr>
          <w:rFonts w:ascii="Arial" w:hAnsi="Arial" w:cs="Arial"/>
        </w:rPr>
      </w:pPr>
    </w:p>
    <w:p w14:paraId="2C886015" w14:textId="42060F6C" w:rsidR="00426BBD" w:rsidRDefault="00426BBD" w:rsidP="00835D31">
      <w:pPr>
        <w:rPr>
          <w:rFonts w:ascii="Arial" w:hAnsi="Arial" w:cs="Arial"/>
        </w:rPr>
      </w:pPr>
      <w:r>
        <w:rPr>
          <w:rFonts w:ascii="Arial" w:hAnsi="Arial" w:cs="Arial"/>
        </w:rPr>
        <w:t xml:space="preserve">“It changes the way you think about everything,” said Lawing, whose son was diagnosed with </w:t>
      </w:r>
      <w:proofErr w:type="spellStart"/>
      <w:r>
        <w:rPr>
          <w:rFonts w:ascii="Arial" w:hAnsi="Arial" w:cs="Arial"/>
        </w:rPr>
        <w:t>Celiac’s</w:t>
      </w:r>
      <w:proofErr w:type="spellEnd"/>
      <w:r>
        <w:rPr>
          <w:rFonts w:ascii="Arial" w:hAnsi="Arial" w:cs="Arial"/>
        </w:rPr>
        <w:t xml:space="preserve"> Disease in 2010 and had to remove gluten from the family’s diet. “It’s a large part of your health, your socialization with others –</w:t>
      </w:r>
      <w:r w:rsidR="00611E95">
        <w:rPr>
          <w:rFonts w:ascii="Arial" w:hAnsi="Arial" w:cs="Arial"/>
        </w:rPr>
        <w:t xml:space="preserve"> especially for kids.” </w:t>
      </w:r>
    </w:p>
    <w:p w14:paraId="078AEDA6" w14:textId="77777777" w:rsidR="00611E95" w:rsidRDefault="00611E95" w:rsidP="00835D31">
      <w:pPr>
        <w:rPr>
          <w:rFonts w:ascii="Arial" w:hAnsi="Arial" w:cs="Arial"/>
        </w:rPr>
      </w:pPr>
    </w:p>
    <w:p w14:paraId="6DDFF830" w14:textId="27727E13" w:rsidR="00611E95" w:rsidRDefault="00611E95" w:rsidP="00611E95">
      <w:pPr>
        <w:rPr>
          <w:rFonts w:ascii="Arial" w:hAnsi="Arial" w:cs="Arial"/>
        </w:rPr>
      </w:pPr>
      <w:r>
        <w:rPr>
          <w:rFonts w:ascii="Arial" w:hAnsi="Arial" w:cs="Arial"/>
        </w:rPr>
        <w:t>Lawing’s experience prompted her to start “Gluten Free South Mississippi,” a support group to share experiences, knowledge, and resources with others who are living gluten-free due to medical conditions or lifestyle choice.</w:t>
      </w:r>
    </w:p>
    <w:p w14:paraId="001D6FAC" w14:textId="77777777" w:rsidR="005B4397" w:rsidRDefault="005B4397" w:rsidP="000E74B6">
      <w:pPr>
        <w:rPr>
          <w:rFonts w:ascii="Arial" w:hAnsi="Arial" w:cs="Arial"/>
        </w:rPr>
      </w:pPr>
    </w:p>
    <w:p w14:paraId="31D728E1" w14:textId="4703806D" w:rsidR="00426BBD" w:rsidRDefault="00426BBD" w:rsidP="000E74B6">
      <w:pPr>
        <w:rPr>
          <w:rFonts w:ascii="Arial" w:hAnsi="Arial" w:cs="Arial"/>
        </w:rPr>
      </w:pPr>
      <w:r>
        <w:rPr>
          <w:rFonts w:ascii="Arial" w:hAnsi="Arial" w:cs="Arial"/>
        </w:rPr>
        <w:t>During the show, Lawing will join host Chef Rob Stinson in the kitchen to prepare a healthy, gluten-free meal including portabella mushroom pizza and Caesar salad with homemade dressing.</w:t>
      </w:r>
    </w:p>
    <w:p w14:paraId="61D1D071" w14:textId="77777777" w:rsidR="00426BBD" w:rsidRDefault="00426BBD" w:rsidP="000E74B6">
      <w:pPr>
        <w:rPr>
          <w:rFonts w:ascii="Arial" w:hAnsi="Arial" w:cs="Arial"/>
        </w:rPr>
      </w:pPr>
    </w:p>
    <w:p w14:paraId="16927468" w14:textId="77777777" w:rsidR="00426BBD" w:rsidRDefault="00426BBD" w:rsidP="00426BBD">
      <w:pPr>
        <w:rPr>
          <w:rFonts w:ascii="Arial" w:hAnsi="Arial" w:cs="Arial"/>
        </w:rPr>
      </w:pPr>
      <w:r>
        <w:rPr>
          <w:rFonts w:ascii="Arial" w:hAnsi="Arial" w:cs="Arial"/>
        </w:rPr>
        <w:t>Throughout the current season of “Fit to Eat,” Stinson puts a healthier twist on family-friendly classics like chicken nuggets, blackened redfish and pizza. Mississippi registered dietitian Rebecca Turner gives a more in-depth look at nutritional information such as calories, portion control and more.</w:t>
      </w:r>
    </w:p>
    <w:p w14:paraId="72211AED" w14:textId="77777777" w:rsidR="00426BBD" w:rsidRDefault="00426BBD" w:rsidP="000E74B6">
      <w:pPr>
        <w:rPr>
          <w:rFonts w:ascii="Arial" w:hAnsi="Arial" w:cs="Arial"/>
        </w:rPr>
      </w:pPr>
    </w:p>
    <w:p w14:paraId="3B627788" w14:textId="5FBD38E4" w:rsidR="00770154" w:rsidRPr="00D6512D" w:rsidRDefault="00770154" w:rsidP="00770154">
      <w:pPr>
        <w:rPr>
          <w:rFonts w:ascii="Arial" w:hAnsi="Arial" w:cs="Arial"/>
        </w:rPr>
      </w:pPr>
      <w:r w:rsidRPr="00D6512D">
        <w:rPr>
          <w:rFonts w:ascii="Arial" w:eastAsiaTheme="minorEastAsia" w:hAnsi="Arial" w:cs="Arial"/>
        </w:rPr>
        <w:t>"This season is jam-packed with exciting, informative episodes</w:t>
      </w:r>
      <w:r>
        <w:rPr>
          <w:rFonts w:ascii="Arial" w:eastAsiaTheme="minorEastAsia" w:hAnsi="Arial" w:cs="Arial"/>
        </w:rPr>
        <w:t>,” said Key Ivy, executive producer of the show. “</w:t>
      </w:r>
      <w:r w:rsidRPr="00D6512D">
        <w:rPr>
          <w:rFonts w:ascii="Arial" w:eastAsiaTheme="minorEastAsia" w:hAnsi="Arial" w:cs="Arial"/>
        </w:rPr>
        <w:t xml:space="preserve">Along with </w:t>
      </w:r>
      <w:r>
        <w:rPr>
          <w:rFonts w:ascii="Arial" w:eastAsiaTheme="minorEastAsia" w:hAnsi="Arial" w:cs="Arial"/>
        </w:rPr>
        <w:t xml:space="preserve">healthy cooking and </w:t>
      </w:r>
      <w:r>
        <w:rPr>
          <w:rFonts w:ascii="Arial" w:eastAsiaTheme="minorEastAsia" w:hAnsi="Arial" w:cs="Arial"/>
        </w:rPr>
        <w:t xml:space="preserve">our dietitian Rebecca, we're introducing </w:t>
      </w:r>
      <w:r>
        <w:rPr>
          <w:rFonts w:ascii="Arial" w:eastAsiaTheme="minorEastAsia" w:hAnsi="Arial" w:cs="Arial"/>
        </w:rPr>
        <w:t xml:space="preserve">new </w:t>
      </w:r>
      <w:r w:rsidRPr="00D6512D">
        <w:rPr>
          <w:rFonts w:ascii="Arial" w:eastAsiaTheme="minorEastAsia" w:hAnsi="Arial" w:cs="Arial"/>
        </w:rPr>
        <w:t>segments that take viewers around the state to visit local farms, dairies</w:t>
      </w:r>
      <w:r>
        <w:rPr>
          <w:rFonts w:ascii="Arial" w:eastAsiaTheme="minorEastAsia" w:hAnsi="Arial" w:cs="Arial"/>
        </w:rPr>
        <w:t xml:space="preserve"> and</w:t>
      </w:r>
      <w:r w:rsidRPr="00D6512D">
        <w:rPr>
          <w:rFonts w:ascii="Arial" w:eastAsiaTheme="minorEastAsia" w:hAnsi="Arial" w:cs="Arial"/>
        </w:rPr>
        <w:t xml:space="preserve"> farmers markets.</w:t>
      </w:r>
      <w:r>
        <w:rPr>
          <w:rFonts w:ascii="Arial" w:eastAsiaTheme="minorEastAsia" w:hAnsi="Arial" w:cs="Arial"/>
        </w:rPr>
        <w:t>”</w:t>
      </w:r>
    </w:p>
    <w:p w14:paraId="07F000EF" w14:textId="6AC89F58" w:rsidR="008D7BB7" w:rsidRDefault="008D7BB7" w:rsidP="008D7BB7">
      <w:pPr>
        <w:rPr>
          <w:rFonts w:ascii="Arial" w:hAnsi="Arial" w:cs="Arial"/>
        </w:rPr>
      </w:pPr>
    </w:p>
    <w:p w14:paraId="1D609815" w14:textId="6362D582" w:rsidR="008D7BB7" w:rsidRDefault="00426BBD" w:rsidP="008D7BB7">
      <w:pPr>
        <w:rPr>
          <w:rFonts w:ascii="Arial" w:hAnsi="Arial" w:cs="Arial"/>
        </w:rPr>
      </w:pPr>
      <w:r>
        <w:rPr>
          <w:rFonts w:ascii="Arial" w:hAnsi="Arial" w:cs="Arial"/>
        </w:rPr>
        <w:t>Lawing is one of</w:t>
      </w:r>
      <w:r w:rsidR="008D7BB7">
        <w:rPr>
          <w:rFonts w:ascii="Arial" w:hAnsi="Arial" w:cs="Arial"/>
        </w:rPr>
        <w:t xml:space="preserve"> a series of guest co-hosts </w:t>
      </w:r>
      <w:r>
        <w:rPr>
          <w:rFonts w:ascii="Arial" w:hAnsi="Arial" w:cs="Arial"/>
        </w:rPr>
        <w:t>that will</w:t>
      </w:r>
      <w:r w:rsidR="008D7BB7">
        <w:rPr>
          <w:rFonts w:ascii="Arial" w:hAnsi="Arial" w:cs="Arial"/>
        </w:rPr>
        <w:t xml:space="preserve"> join Rob in the kitchen with each episode. Guests such as Grady </w:t>
      </w:r>
      <w:r>
        <w:rPr>
          <w:rFonts w:ascii="Arial" w:hAnsi="Arial" w:cs="Arial"/>
        </w:rPr>
        <w:t>watercolor artist</w:t>
      </w:r>
      <w:r w:rsidR="008D7BB7">
        <w:rPr>
          <w:rFonts w:ascii="Arial" w:hAnsi="Arial" w:cs="Arial"/>
        </w:rPr>
        <w:t xml:space="preserve"> Wyatt Waters and </w:t>
      </w:r>
      <w:r>
        <w:rPr>
          <w:rFonts w:ascii="Arial" w:hAnsi="Arial" w:cs="Arial"/>
        </w:rPr>
        <w:t xml:space="preserve">cartoonist </w:t>
      </w:r>
      <w:r w:rsidR="008D7BB7">
        <w:rPr>
          <w:rFonts w:ascii="Arial" w:hAnsi="Arial" w:cs="Arial"/>
        </w:rPr>
        <w:t>Marshall Ramsey will pop in to tell their story of finding a healthier lifestyle.</w:t>
      </w:r>
    </w:p>
    <w:p w14:paraId="46995EB0" w14:textId="77777777" w:rsidR="00835D31" w:rsidRDefault="00835D31" w:rsidP="00835D31">
      <w:pPr>
        <w:rPr>
          <w:rFonts w:ascii="Arial" w:hAnsi="Arial" w:cs="Arial"/>
        </w:rPr>
      </w:pPr>
    </w:p>
    <w:p w14:paraId="18B894FC" w14:textId="297F0D03" w:rsidR="00835D31" w:rsidRDefault="001C277A" w:rsidP="00835D31">
      <w:pPr>
        <w:rPr>
          <w:rFonts w:ascii="Arial" w:hAnsi="Arial" w:cs="Arial"/>
        </w:rPr>
      </w:pPr>
      <w:r>
        <w:rPr>
          <w:rFonts w:ascii="Arial" w:hAnsi="Arial" w:cs="Arial"/>
        </w:rPr>
        <w:t xml:space="preserve"> “Fit to Eat” </w:t>
      </w:r>
      <w:r w:rsidR="00F62762">
        <w:rPr>
          <w:rFonts w:ascii="Arial" w:hAnsi="Arial" w:cs="Arial"/>
        </w:rPr>
        <w:t>airs Thursdays</w:t>
      </w:r>
      <w:r w:rsidR="00D6512D">
        <w:rPr>
          <w:rFonts w:ascii="Arial" w:hAnsi="Arial" w:cs="Arial"/>
        </w:rPr>
        <w:t xml:space="preserve"> </w:t>
      </w:r>
      <w:r w:rsidR="00345C51">
        <w:rPr>
          <w:rFonts w:ascii="Arial" w:hAnsi="Arial" w:cs="Arial"/>
        </w:rPr>
        <w:t>at 7:30 p.</w:t>
      </w:r>
      <w:r>
        <w:rPr>
          <w:rFonts w:ascii="Arial" w:hAnsi="Arial" w:cs="Arial"/>
        </w:rPr>
        <w:t xml:space="preserve">m. </w:t>
      </w:r>
      <w:r w:rsidR="00955063">
        <w:rPr>
          <w:rFonts w:ascii="Arial" w:hAnsi="Arial" w:cs="Arial"/>
        </w:rPr>
        <w:t>on MPB TV</w:t>
      </w:r>
      <w:r w:rsidR="00123831">
        <w:rPr>
          <w:rFonts w:ascii="Arial" w:hAnsi="Arial" w:cs="Arial"/>
        </w:rPr>
        <w:t xml:space="preserve"> through May 22</w:t>
      </w:r>
      <w:r w:rsidR="00955063">
        <w:rPr>
          <w:rFonts w:ascii="Arial" w:hAnsi="Arial" w:cs="Arial"/>
        </w:rPr>
        <w:t xml:space="preserve">. </w:t>
      </w:r>
      <w:r w:rsidR="00835D31">
        <w:rPr>
          <w:rFonts w:ascii="Arial" w:hAnsi="Arial" w:cs="Arial"/>
        </w:rPr>
        <w:t xml:space="preserve">Find out more </w:t>
      </w:r>
      <w:r>
        <w:rPr>
          <w:rFonts w:ascii="Arial" w:hAnsi="Arial" w:cs="Arial"/>
        </w:rPr>
        <w:t>about the show at mpbonline.org</w:t>
      </w:r>
      <w:r w:rsidR="00123831">
        <w:rPr>
          <w:rFonts w:ascii="Arial" w:hAnsi="Arial" w:cs="Arial"/>
        </w:rPr>
        <w:t>/</w:t>
      </w:r>
      <w:proofErr w:type="spellStart"/>
      <w:r w:rsidR="00123831">
        <w:rPr>
          <w:rFonts w:ascii="Arial" w:hAnsi="Arial" w:cs="Arial"/>
        </w:rPr>
        <w:t>fittoeat</w:t>
      </w:r>
      <w:proofErr w:type="spellEnd"/>
      <w:r>
        <w:rPr>
          <w:rFonts w:ascii="Arial" w:hAnsi="Arial" w:cs="Arial"/>
        </w:rPr>
        <w:t xml:space="preserve"> and Facebook</w:t>
      </w:r>
      <w:r w:rsidR="00611E95">
        <w:rPr>
          <w:rFonts w:ascii="Arial" w:hAnsi="Arial" w:cs="Arial"/>
        </w:rPr>
        <w:t>.</w:t>
      </w:r>
    </w:p>
    <w:p w14:paraId="7B91F55E" w14:textId="77777777" w:rsidR="00611E95" w:rsidRDefault="00611E95" w:rsidP="00835D31">
      <w:pPr>
        <w:rPr>
          <w:rFonts w:ascii="Arial" w:hAnsi="Arial" w:cs="Arial"/>
        </w:rPr>
      </w:pPr>
    </w:p>
    <w:p w14:paraId="081A51CC" w14:textId="0A9AC1BB" w:rsidR="00AF35A0" w:rsidRDefault="00611E95" w:rsidP="00835D31">
      <w:pPr>
        <w:rPr>
          <w:rFonts w:ascii="Arial" w:hAnsi="Arial" w:cs="Arial"/>
        </w:rPr>
      </w:pPr>
      <w:r>
        <w:rPr>
          <w:rFonts w:ascii="Arial" w:hAnsi="Arial" w:cs="Arial"/>
        </w:rPr>
        <w:t xml:space="preserve">For more information on Jennifer Lawing or “Gluten Free South Mississippi,” </w:t>
      </w:r>
      <w:r w:rsidR="00AF35A0">
        <w:rPr>
          <w:rFonts w:ascii="Arial" w:hAnsi="Arial" w:cs="Arial"/>
        </w:rPr>
        <w:t xml:space="preserve">visit </w:t>
      </w:r>
      <w:hyperlink r:id="rId6" w:history="1">
        <w:r w:rsidR="00AF35A0" w:rsidRPr="00EE7B00">
          <w:rPr>
            <w:rStyle w:val="Hyperlink"/>
            <w:rFonts w:ascii="Arial" w:hAnsi="Arial" w:cs="Arial"/>
          </w:rPr>
          <w:t>www.glutenfreesouthmississippi.com</w:t>
        </w:r>
      </w:hyperlink>
      <w:r w:rsidR="00AF35A0">
        <w:rPr>
          <w:rFonts w:ascii="Arial" w:hAnsi="Arial" w:cs="Arial"/>
        </w:rPr>
        <w:t>.</w:t>
      </w:r>
    </w:p>
    <w:p w14:paraId="7C3858FE" w14:textId="77777777" w:rsidR="00835D31" w:rsidRPr="002050EE" w:rsidRDefault="00835D31" w:rsidP="00835D31">
      <w:pPr>
        <w:pStyle w:val="NormalWeb"/>
        <w:spacing w:before="0" w:beforeAutospacing="0" w:after="0" w:afterAutospacing="0"/>
        <w:rPr>
          <w:rFonts w:ascii="Arial" w:hAnsi="Arial" w:cs="Arial"/>
        </w:rPr>
      </w:pPr>
    </w:p>
    <w:p w14:paraId="18BAF320" w14:textId="77777777" w:rsidR="00835D31" w:rsidRDefault="00835D31" w:rsidP="00835D31">
      <w:pPr>
        <w:spacing w:line="276" w:lineRule="auto"/>
        <w:rPr>
          <w:rFonts w:ascii="Arial" w:hAnsi="Arial" w:cs="Arial"/>
        </w:rPr>
      </w:pPr>
      <w:r w:rsidRPr="002050EE">
        <w:rPr>
          <w:rFonts w:ascii="Arial" w:hAnsi="Arial" w:cs="Arial"/>
          <w:b/>
          <w:bCs/>
        </w:rPr>
        <w:t>Mississippi Public Broadcasting (MPB)</w:t>
      </w:r>
      <w:r w:rsidRPr="002050EE">
        <w:rPr>
          <w:rFonts w:ascii="Arial" w:hAnsi="Arial" w:cs="Arial"/>
        </w:rPr>
        <w:t xml:space="preserve"> provides relevant instructional and public affairs programming to Mississippians through its statewide television and radio network. MPB enhances the work of educators, students, parents and learners of all ages by providing informative programming and educational resources. MPB’s </w:t>
      </w:r>
      <w:proofErr w:type="gramStart"/>
      <w:r w:rsidRPr="002050EE">
        <w:rPr>
          <w:rFonts w:ascii="Arial" w:hAnsi="Arial" w:cs="Arial"/>
        </w:rPr>
        <w:t>locally-produced</w:t>
      </w:r>
      <w:proofErr w:type="gramEnd"/>
      <w:r w:rsidRPr="002050EE">
        <w:rPr>
          <w:rFonts w:ascii="Arial" w:hAnsi="Arial" w:cs="Arial"/>
        </w:rPr>
        <w:t xml:space="preserve"> programming focuses on the people, resources and attractions that reflect Mississippi’s unique culture and diverse heritage. Children’s television programs constitute a major </w:t>
      </w:r>
      <w:r w:rsidRPr="002050EE">
        <w:rPr>
          <w:rFonts w:ascii="Arial" w:hAnsi="Arial" w:cs="Arial"/>
        </w:rPr>
        <w:lastRenderedPageBreak/>
        <w:t>portion of the daytime and weekend morning schedules. MPB provides a valuable resource to Mississippians in disseminating information as part of the state’s emergency preparedness and response system. Since 1970, MPB has won over 400 national, regional and statewide awards, including Emmy®, Edward R. Murrow and Parents’ Choice® Awards.</w:t>
      </w:r>
    </w:p>
    <w:p w14:paraId="570DC700" w14:textId="77777777" w:rsidR="00835D31" w:rsidRPr="002050EE" w:rsidRDefault="00835D31" w:rsidP="00835D31">
      <w:pPr>
        <w:spacing w:line="276" w:lineRule="auto"/>
        <w:rPr>
          <w:rFonts w:ascii="Arial" w:hAnsi="Arial" w:cs="Arial"/>
          <w:color w:val="000099"/>
        </w:rPr>
      </w:pPr>
    </w:p>
    <w:p w14:paraId="46982391" w14:textId="77777777" w:rsidR="00835D31" w:rsidRPr="002050EE" w:rsidRDefault="00835D31" w:rsidP="00835D31">
      <w:pPr>
        <w:pStyle w:val="NormalWeb"/>
        <w:spacing w:before="0" w:beforeAutospacing="0" w:after="0" w:afterAutospacing="0"/>
        <w:jc w:val="center"/>
        <w:rPr>
          <w:rFonts w:ascii="Arial" w:hAnsi="Arial" w:cs="Arial"/>
        </w:rPr>
      </w:pPr>
      <w:r w:rsidRPr="002050EE">
        <w:rPr>
          <w:rFonts w:ascii="Arial" w:hAnsi="Arial" w:cs="Arial"/>
        </w:rPr>
        <w:t>###</w:t>
      </w:r>
    </w:p>
    <w:p w14:paraId="1E7178DF" w14:textId="77777777" w:rsidR="00E869E5" w:rsidRDefault="00E869E5" w:rsidP="0084742A">
      <w:pPr>
        <w:widowControl w:val="0"/>
        <w:autoSpaceDE w:val="0"/>
        <w:autoSpaceDN w:val="0"/>
        <w:adjustRightInd w:val="0"/>
        <w:spacing w:line="340" w:lineRule="atLeast"/>
      </w:pPr>
    </w:p>
    <w:p w14:paraId="4A0AE9A0" w14:textId="77777777" w:rsidR="005F50AA" w:rsidRDefault="005F50AA" w:rsidP="005F50AA">
      <w:pPr>
        <w:widowControl w:val="0"/>
        <w:autoSpaceDE w:val="0"/>
        <w:autoSpaceDN w:val="0"/>
        <w:adjustRightInd w:val="0"/>
        <w:jc w:val="center"/>
        <w:rPr>
          <w:rFonts w:ascii="Calibri" w:eastAsiaTheme="minorEastAsia" w:hAnsi="Calibri" w:cs="Calibri"/>
          <w:sz w:val="28"/>
          <w:szCs w:val="28"/>
        </w:rPr>
      </w:pPr>
      <w:bookmarkStart w:id="0" w:name="_GoBack"/>
      <w:bookmarkEnd w:id="0"/>
    </w:p>
    <w:p w14:paraId="5B8812FD" w14:textId="1FB16FD3" w:rsidR="005F50AA" w:rsidRPr="005F50AA" w:rsidRDefault="005F50AA" w:rsidP="005F50AA">
      <w:pPr>
        <w:widowControl w:val="0"/>
        <w:autoSpaceDE w:val="0"/>
        <w:autoSpaceDN w:val="0"/>
        <w:adjustRightInd w:val="0"/>
        <w:spacing w:line="340" w:lineRule="atLeast"/>
      </w:pPr>
      <w:r w:rsidRPr="005F50AA">
        <w:rPr>
          <w:rFonts w:ascii="Arial" w:eastAsiaTheme="minorEastAsia" w:hAnsi="Arial" w:cs="Arial"/>
          <w:b/>
        </w:rPr>
        <w:t>C-U-T-L-I-N-E:</w:t>
      </w:r>
      <w:r w:rsidRPr="005F50AA">
        <w:rPr>
          <w:rFonts w:ascii="Arial" w:eastAsiaTheme="minorEastAsia" w:hAnsi="Arial" w:cs="Arial"/>
        </w:rPr>
        <w:t xml:space="preserve"> Hattiesburg gluten-free advocate Jennifer Lawing makes a guest appearance on MPB's "Fit to Eat" with host Chef Rob Stinson.</w:t>
      </w:r>
    </w:p>
    <w:sectPr w:rsidR="005F50AA" w:rsidRPr="005F50AA" w:rsidSect="00FA07B8">
      <w:pgSz w:w="12240" w:h="15840"/>
      <w:pgMar w:top="900" w:right="180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Tahoma Bold"/>
    <w:charset w:val="00"/>
    <w:family w:val="swiss"/>
    <w:pitch w:val="variable"/>
    <w:sig w:usb0="E00022FF" w:usb1="C000205B" w:usb2="00000009" w:usb3="00000000" w:csb0="000001D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9B"/>
    <w:rsid w:val="00030988"/>
    <w:rsid w:val="00084B80"/>
    <w:rsid w:val="00095E0A"/>
    <w:rsid w:val="000E74B6"/>
    <w:rsid w:val="00123831"/>
    <w:rsid w:val="001C277A"/>
    <w:rsid w:val="002207B0"/>
    <w:rsid w:val="00275C8A"/>
    <w:rsid w:val="002C10A3"/>
    <w:rsid w:val="00332CF5"/>
    <w:rsid w:val="00345C51"/>
    <w:rsid w:val="003550B6"/>
    <w:rsid w:val="003A04DF"/>
    <w:rsid w:val="003C28B1"/>
    <w:rsid w:val="003D76E4"/>
    <w:rsid w:val="00426BBD"/>
    <w:rsid w:val="005B4397"/>
    <w:rsid w:val="005C5F43"/>
    <w:rsid w:val="005F50AA"/>
    <w:rsid w:val="00611E95"/>
    <w:rsid w:val="00770154"/>
    <w:rsid w:val="00835D31"/>
    <w:rsid w:val="0084742A"/>
    <w:rsid w:val="0089487B"/>
    <w:rsid w:val="008D7BB7"/>
    <w:rsid w:val="008F7A51"/>
    <w:rsid w:val="00945482"/>
    <w:rsid w:val="00955063"/>
    <w:rsid w:val="00A101BB"/>
    <w:rsid w:val="00AD569B"/>
    <w:rsid w:val="00AF35A0"/>
    <w:rsid w:val="00B32143"/>
    <w:rsid w:val="00BD0060"/>
    <w:rsid w:val="00BE164F"/>
    <w:rsid w:val="00CE0071"/>
    <w:rsid w:val="00CF6D31"/>
    <w:rsid w:val="00D30DB8"/>
    <w:rsid w:val="00D6512D"/>
    <w:rsid w:val="00DA326C"/>
    <w:rsid w:val="00DB5D25"/>
    <w:rsid w:val="00E451F2"/>
    <w:rsid w:val="00E74750"/>
    <w:rsid w:val="00E869E5"/>
    <w:rsid w:val="00F62762"/>
    <w:rsid w:val="00FA07B8"/>
    <w:rsid w:val="00FA18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C0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D31"/>
    <w:rPr>
      <w:rFonts w:ascii="Segoe UI" w:eastAsia="Calibri" w:hAnsi="Segoe UI" w:cs="Segoe U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D31"/>
    <w:rPr>
      <w:rFonts w:ascii="Lucida Grande" w:eastAsia="Calibri" w:hAnsi="Lucida Grande" w:cs="Lucida Grande"/>
      <w:sz w:val="18"/>
      <w:szCs w:val="18"/>
    </w:rPr>
  </w:style>
  <w:style w:type="paragraph" w:styleId="NormalWeb">
    <w:name w:val="Normal (Web)"/>
    <w:basedOn w:val="Normal"/>
    <w:uiPriority w:val="99"/>
    <w:rsid w:val="00835D31"/>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835D3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D31"/>
    <w:rPr>
      <w:rFonts w:ascii="Segoe UI" w:eastAsia="Calibri" w:hAnsi="Segoe UI" w:cs="Segoe U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D31"/>
    <w:rPr>
      <w:rFonts w:ascii="Lucida Grande" w:eastAsia="Calibri" w:hAnsi="Lucida Grande" w:cs="Lucida Grande"/>
      <w:sz w:val="18"/>
      <w:szCs w:val="18"/>
    </w:rPr>
  </w:style>
  <w:style w:type="paragraph" w:styleId="NormalWeb">
    <w:name w:val="Normal (Web)"/>
    <w:basedOn w:val="Normal"/>
    <w:uiPriority w:val="99"/>
    <w:rsid w:val="00835D31"/>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835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glutenfreesouthmississippi.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473</Words>
  <Characters>2700</Characters>
  <Application>Microsoft Macintosh Word</Application>
  <DocSecurity>0</DocSecurity>
  <Lines>22</Lines>
  <Paragraphs>6</Paragraphs>
  <ScaleCrop>false</ScaleCrop>
  <Company>MPB</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Parker</dc:creator>
  <cp:keywords/>
  <dc:description/>
  <cp:lastModifiedBy>Lisa Parker</cp:lastModifiedBy>
  <cp:revision>7</cp:revision>
  <dcterms:created xsi:type="dcterms:W3CDTF">2014-05-06T14:53:00Z</dcterms:created>
  <dcterms:modified xsi:type="dcterms:W3CDTF">2014-05-06T15:43:00Z</dcterms:modified>
</cp:coreProperties>
</file>